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B3D" w14:textId="46536B97" w:rsidR="003348EE" w:rsidRDefault="003F7692" w:rsidP="003367F3">
      <w:pPr>
        <w:ind w:left="-567" w:right="-483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F7692"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 ортопедической реабилитации</w:t>
      </w:r>
      <w:r w:rsidR="00604D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3A586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 области </w:t>
      </w:r>
      <w:r w:rsidR="00604D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дефектов </w:t>
      </w:r>
      <w:r w:rsidR="006755B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зубных </w:t>
      </w:r>
      <w:r w:rsidR="006755B6" w:rsidRPr="001C41F2">
        <w:rPr>
          <w:rFonts w:asciiTheme="majorBidi" w:hAnsiTheme="majorBidi" w:cstheme="majorBidi"/>
          <w:b/>
          <w:bCs/>
          <w:sz w:val="24"/>
          <w:szCs w:val="24"/>
          <w:lang w:val="ru-RU"/>
        </w:rPr>
        <w:t>рядов</w:t>
      </w:r>
      <w:r w:rsidRPr="001C41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E02D11" w:rsidRPr="001C41F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нижней челюсти </w:t>
      </w:r>
      <w:r w:rsidRPr="001C41F2">
        <w:rPr>
          <w:rFonts w:asciiTheme="majorBidi" w:hAnsiTheme="majorBidi" w:cstheme="majorBidi"/>
          <w:b/>
          <w:bCs/>
          <w:sz w:val="24"/>
          <w:szCs w:val="24"/>
          <w:lang w:val="ru-RU"/>
        </w:rPr>
        <w:t>I и II</w:t>
      </w:r>
      <w:r w:rsidRPr="003F769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классов по Кеннеди </w:t>
      </w:r>
    </w:p>
    <w:p w14:paraId="219270A2" w14:textId="0D4B4765" w:rsidR="00F700FC" w:rsidRPr="00E56BC0" w:rsidRDefault="003F7692" w:rsidP="003367F3">
      <w:pPr>
        <w:ind w:left="-567" w:right="-48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3F769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C731D3" w:rsidRPr="00C731D3">
        <w:rPr>
          <w:rFonts w:asciiTheme="majorBidi" w:hAnsiTheme="majorBidi" w:cstheme="majorBidi"/>
          <w:b/>
          <w:bCs/>
          <w:sz w:val="24"/>
          <w:szCs w:val="24"/>
          <w:lang w:val="ru-RU"/>
        </w:rPr>
        <w:t>О</w:t>
      </w:r>
      <w:r w:rsidRPr="00C731D3">
        <w:rPr>
          <w:rFonts w:asciiTheme="majorBidi" w:hAnsiTheme="majorBidi" w:cstheme="majorBidi"/>
          <w:b/>
          <w:bCs/>
          <w:sz w:val="24"/>
          <w:szCs w:val="24"/>
          <w:lang w:val="ru-RU"/>
        </w:rPr>
        <w:t>бсервационное исследование</w:t>
      </w:r>
    </w:p>
    <w:p w14:paraId="78F1414E" w14:textId="46CDA241" w:rsidR="00EC1217" w:rsidRPr="00596DAE" w:rsidRDefault="00AF706F" w:rsidP="00AF706F">
      <w:pPr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Актуальность</w:t>
      </w:r>
    </w:p>
    <w:p w14:paraId="365736B2" w14:textId="383BF5D6" w:rsidR="00E2217B" w:rsidRDefault="005B4D4A" w:rsidP="00E2217B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B4D4A">
        <w:rPr>
          <w:rFonts w:asciiTheme="majorBidi" w:hAnsiTheme="majorBidi" w:cstheme="majorBidi"/>
          <w:sz w:val="24"/>
          <w:szCs w:val="24"/>
          <w:lang w:val="ru-RU"/>
        </w:rPr>
        <w:t>В процессе жизни происходит неизбежная п</w:t>
      </w:r>
      <w:r w:rsidR="00D41D3B" w:rsidRPr="005B4D4A">
        <w:rPr>
          <w:rFonts w:asciiTheme="majorBidi" w:hAnsiTheme="majorBidi" w:cstheme="majorBidi"/>
          <w:sz w:val="24"/>
          <w:szCs w:val="24"/>
          <w:lang w:val="ru-RU"/>
        </w:rPr>
        <w:t xml:space="preserve">отеря </w:t>
      </w:r>
      <w:r w:rsidR="0027760E" w:rsidRPr="005B4D4A">
        <w:rPr>
          <w:rFonts w:asciiTheme="majorBidi" w:hAnsiTheme="majorBidi" w:cstheme="majorBidi"/>
          <w:sz w:val="24"/>
          <w:szCs w:val="24"/>
          <w:lang w:val="ru-RU"/>
        </w:rPr>
        <w:t xml:space="preserve">естественных </w:t>
      </w:r>
      <w:r w:rsidR="00D41D3B" w:rsidRPr="005B4D4A">
        <w:rPr>
          <w:rFonts w:asciiTheme="majorBidi" w:hAnsiTheme="majorBidi" w:cstheme="majorBidi"/>
          <w:sz w:val="24"/>
          <w:szCs w:val="24"/>
          <w:lang w:val="ru-RU"/>
        </w:rPr>
        <w:t>зубов</w:t>
      </w:r>
      <w:r w:rsidR="00E955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7760E" w:rsidRPr="005B4D4A">
        <w:rPr>
          <w:rFonts w:asciiTheme="majorBidi" w:hAnsiTheme="majorBidi" w:cstheme="majorBidi"/>
          <w:sz w:val="24"/>
          <w:szCs w:val="24"/>
          <w:lang w:val="ru-RU"/>
        </w:rPr>
        <w:t xml:space="preserve">в результате </w:t>
      </w:r>
      <w:r w:rsidR="00D41D3B" w:rsidRPr="005B4D4A">
        <w:rPr>
          <w:rFonts w:asciiTheme="majorBidi" w:hAnsiTheme="majorBidi" w:cstheme="majorBidi"/>
          <w:sz w:val="24"/>
          <w:szCs w:val="24"/>
          <w:lang w:val="ru-RU"/>
        </w:rPr>
        <w:t>кариеса, заболеваний пародонта и</w:t>
      </w:r>
      <w:r w:rsidRPr="005B4D4A">
        <w:rPr>
          <w:rFonts w:asciiTheme="majorBidi" w:hAnsiTheme="majorBidi" w:cstheme="majorBidi"/>
          <w:sz w:val="24"/>
          <w:szCs w:val="24"/>
          <w:lang w:val="ru-RU"/>
        </w:rPr>
        <w:t>ли травм</w:t>
      </w:r>
      <w:r w:rsidR="007058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5B4D4A">
        <w:rPr>
          <w:rFonts w:asciiTheme="majorBidi" w:hAnsiTheme="majorBidi" w:cstheme="majorBidi"/>
          <w:sz w:val="24"/>
          <w:szCs w:val="24"/>
          <w:lang w:val="ru-RU"/>
        </w:rPr>
        <w:t>[1</w:t>
      </w:r>
      <w:r w:rsidR="0070587F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5B4D4A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70587F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7760E">
        <w:rPr>
          <w:rFonts w:asciiTheme="majorBidi" w:hAnsiTheme="majorBidi" w:cstheme="majorBidi"/>
          <w:sz w:val="24"/>
          <w:szCs w:val="24"/>
          <w:lang w:val="ru-RU"/>
        </w:rPr>
        <w:t>По данным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D0689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ОЗ</w:t>
      </w:r>
      <w:r w:rsidR="00FD068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7760E">
        <w:rPr>
          <w:rFonts w:asciiTheme="majorBidi" w:hAnsiTheme="majorBidi" w:cstheme="majorBidi"/>
          <w:sz w:val="24"/>
          <w:szCs w:val="24"/>
          <w:lang w:val="ru-RU"/>
        </w:rPr>
        <w:t>наиболее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высокая распространенность частичной адентии наблюдается в воз</w:t>
      </w:r>
      <w:r w:rsidR="003344DB">
        <w:rPr>
          <w:rFonts w:asciiTheme="majorBidi" w:hAnsiTheme="majorBidi" w:cstheme="majorBidi"/>
          <w:sz w:val="24"/>
          <w:szCs w:val="24"/>
          <w:lang w:val="ru-RU"/>
        </w:rPr>
        <w:t xml:space="preserve">расте от 35 до 44 </w:t>
      </w:r>
      <w:r w:rsidR="003344DB" w:rsidRPr="0070587F">
        <w:rPr>
          <w:rFonts w:asciiTheme="majorBidi" w:hAnsiTheme="majorBidi" w:cstheme="majorBidi"/>
          <w:sz w:val="24"/>
          <w:szCs w:val="24"/>
          <w:lang w:val="ru-RU"/>
        </w:rPr>
        <w:t>лет</w:t>
      </w:r>
      <w:r w:rsidR="0080391F">
        <w:rPr>
          <w:rFonts w:asciiTheme="majorBidi" w:hAnsiTheme="majorBidi" w:cstheme="majorBidi"/>
          <w:sz w:val="24"/>
          <w:szCs w:val="24"/>
          <w:lang w:val="ru-RU"/>
        </w:rPr>
        <w:t>;</w:t>
      </w:r>
      <w:r w:rsidR="003344DB" w:rsidRPr="007058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0587F" w:rsidRPr="0070587F">
        <w:rPr>
          <w:rFonts w:asciiTheme="majorBidi" w:hAnsiTheme="majorBidi" w:cstheme="majorBidi"/>
          <w:sz w:val="24"/>
          <w:szCs w:val="24"/>
          <w:lang w:val="ru-RU"/>
        </w:rPr>
        <w:t xml:space="preserve">12,6% взрослого населения полностью лишены естественных зубов </w:t>
      </w:r>
      <w:r w:rsidR="00D41D3B" w:rsidRPr="0070587F">
        <w:rPr>
          <w:rFonts w:asciiTheme="majorBidi" w:hAnsiTheme="majorBidi" w:cstheme="majorBidi"/>
          <w:sz w:val="24"/>
          <w:szCs w:val="24"/>
          <w:lang w:val="ru-RU"/>
        </w:rPr>
        <w:t>[2</w:t>
      </w:r>
      <w:r w:rsidR="0070587F" w:rsidRPr="0070587F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70587F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70587F" w:rsidRPr="0070587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38CF4C9" w14:textId="576E0E4A" w:rsidR="006116E0" w:rsidRDefault="00D41D3B" w:rsidP="006116E0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С точки зрения клинициста, </w:t>
      </w:r>
      <w:r w:rsidRPr="00AF453E">
        <w:rPr>
          <w:rFonts w:asciiTheme="majorBidi" w:hAnsiTheme="majorBidi" w:cstheme="majorBidi"/>
          <w:sz w:val="24"/>
          <w:szCs w:val="24"/>
          <w:lang w:val="ru-RU"/>
        </w:rPr>
        <w:t xml:space="preserve">ортопедическая реабилитация направлена ​​на улучшение распределения </w:t>
      </w:r>
      <w:proofErr w:type="spellStart"/>
      <w:r w:rsidRPr="00AF453E">
        <w:rPr>
          <w:rFonts w:asciiTheme="majorBidi" w:hAnsiTheme="majorBidi" w:cstheme="majorBidi"/>
          <w:sz w:val="24"/>
          <w:szCs w:val="24"/>
          <w:lang w:val="ru-RU"/>
        </w:rPr>
        <w:t>окклюзионных</w:t>
      </w:r>
      <w:proofErr w:type="spellEnd"/>
      <w:r w:rsidRPr="00AF453E">
        <w:rPr>
          <w:rFonts w:asciiTheme="majorBidi" w:hAnsiTheme="majorBidi" w:cstheme="majorBidi"/>
          <w:sz w:val="24"/>
          <w:szCs w:val="24"/>
          <w:lang w:val="ru-RU"/>
        </w:rPr>
        <w:t xml:space="preserve"> сил на </w:t>
      </w:r>
      <w:r w:rsidR="00FF5C42" w:rsidRPr="00AF453E">
        <w:rPr>
          <w:rFonts w:asciiTheme="majorBidi" w:hAnsiTheme="majorBidi" w:cstheme="majorBidi"/>
          <w:sz w:val="24"/>
          <w:szCs w:val="24"/>
          <w:lang w:val="ru-RU"/>
        </w:rPr>
        <w:t>сохранившиеся в полости рта</w:t>
      </w:r>
      <w:r w:rsidR="006116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F453E">
        <w:rPr>
          <w:rFonts w:asciiTheme="majorBidi" w:hAnsiTheme="majorBidi" w:cstheme="majorBidi"/>
          <w:sz w:val="24"/>
          <w:szCs w:val="24"/>
          <w:lang w:val="ru-RU"/>
        </w:rPr>
        <w:t>зубы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, поддержание стабильности зубного ряда и улучшение жевательной способности. Напротив, восприятие пациентом</w:t>
      </w:r>
      <w:r w:rsidR="008039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ортопедической реабилитации сосредоточено на улучшении эстетики и </w:t>
      </w:r>
      <w:r w:rsidR="00775DB7">
        <w:rPr>
          <w:rFonts w:asciiTheme="majorBidi" w:hAnsiTheme="majorBidi" w:cstheme="majorBidi"/>
          <w:sz w:val="24"/>
          <w:szCs w:val="24"/>
          <w:lang w:val="ru-RU"/>
        </w:rPr>
        <w:t>функции жевания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с минимальным </w:t>
      </w:r>
      <w:r w:rsidR="00691890">
        <w:rPr>
          <w:rFonts w:asciiTheme="majorBidi" w:hAnsiTheme="majorBidi" w:cstheme="majorBidi"/>
          <w:sz w:val="24"/>
          <w:szCs w:val="24"/>
          <w:lang w:val="ru-RU"/>
        </w:rPr>
        <w:t xml:space="preserve">для себя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дискомфортом</w:t>
      </w:r>
      <w:r w:rsidRPr="00AE5936">
        <w:rPr>
          <w:rFonts w:asciiTheme="majorBidi" w:hAnsiTheme="majorBidi" w:cstheme="majorBidi"/>
          <w:sz w:val="24"/>
          <w:szCs w:val="24"/>
          <w:lang w:val="ru-RU"/>
        </w:rPr>
        <w:t xml:space="preserve"> [1</w:t>
      </w:r>
      <w:r w:rsidR="006116E0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AE5936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6116E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EE050E1" w14:textId="77777777" w:rsidR="00722116" w:rsidRDefault="00775DB7" w:rsidP="00722116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Однако,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поскольку достаточная жевательная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функция может быть достигнута в присутствии 20 </w:t>
      </w:r>
      <w:r w:rsidRPr="00FE0D49">
        <w:rPr>
          <w:rFonts w:asciiTheme="majorBidi" w:hAnsiTheme="majorBidi" w:cstheme="majorBidi"/>
          <w:sz w:val="24"/>
          <w:szCs w:val="24"/>
          <w:lang w:val="ru-RU"/>
        </w:rPr>
        <w:t xml:space="preserve">зубов, 9-10 </w:t>
      </w:r>
      <w:r w:rsidR="00412732" w:rsidRPr="00FE0D49">
        <w:rPr>
          <w:rFonts w:asciiTheme="majorBidi" w:hAnsiTheme="majorBidi" w:cstheme="majorBidi"/>
          <w:sz w:val="24"/>
          <w:szCs w:val="24"/>
          <w:lang w:val="ru-RU"/>
        </w:rPr>
        <w:t xml:space="preserve">из которых имеют зубы-антагонисты </w:t>
      </w:r>
      <w:r w:rsidR="00C7028E">
        <w:rPr>
          <w:rFonts w:asciiTheme="majorBidi" w:hAnsiTheme="majorBidi" w:cstheme="majorBidi"/>
          <w:sz w:val="24"/>
          <w:szCs w:val="24"/>
          <w:lang w:val="ru-RU"/>
        </w:rPr>
        <w:t xml:space="preserve">в области </w:t>
      </w:r>
      <w:r w:rsidR="00C7028E" w:rsidRPr="00C7028E">
        <w:rPr>
          <w:rFonts w:asciiTheme="majorBidi" w:hAnsiTheme="majorBidi" w:cstheme="majorBidi"/>
          <w:sz w:val="24"/>
          <w:szCs w:val="24"/>
          <w:lang w:val="ru-RU"/>
        </w:rPr>
        <w:t>дистальных</w:t>
      </w:r>
      <w:r w:rsidR="00691890" w:rsidRPr="00C702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7028E" w:rsidRPr="00C7028E">
        <w:rPr>
          <w:rFonts w:asciiTheme="majorBidi" w:hAnsiTheme="majorBidi" w:cstheme="majorBidi"/>
          <w:sz w:val="24"/>
          <w:szCs w:val="24"/>
          <w:lang w:val="ru-RU"/>
        </w:rPr>
        <w:t>отделов</w:t>
      </w:r>
      <w:r w:rsidR="00F72CAB" w:rsidRPr="00C7028E">
        <w:rPr>
          <w:rFonts w:asciiTheme="majorBidi" w:hAnsiTheme="majorBidi" w:cstheme="majorBidi"/>
          <w:sz w:val="24"/>
          <w:szCs w:val="24"/>
          <w:lang w:val="ru-RU"/>
        </w:rPr>
        <w:t xml:space="preserve"> нижней челюсти</w:t>
      </w:r>
      <w:r w:rsidRPr="00C7028E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50AD0" w:rsidRPr="00C7028E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691890" w:rsidRPr="00C702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C7028E">
        <w:rPr>
          <w:rFonts w:asciiTheme="majorBidi" w:hAnsiTheme="majorBidi" w:cstheme="majorBidi"/>
          <w:sz w:val="24"/>
          <w:szCs w:val="24"/>
          <w:lang w:val="ru-RU"/>
        </w:rPr>
        <w:t>реабилитация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укороченных </w:t>
      </w:r>
      <w:r w:rsidR="003F7137">
        <w:rPr>
          <w:rFonts w:asciiTheme="majorBidi" w:hAnsiTheme="majorBidi" w:cstheme="majorBidi"/>
          <w:sz w:val="24"/>
          <w:szCs w:val="24"/>
          <w:lang w:val="ru-RU"/>
        </w:rPr>
        <w:t xml:space="preserve">зубных дуг </w:t>
      </w:r>
      <w:r w:rsidR="00691890">
        <w:rPr>
          <w:rFonts w:asciiTheme="majorBidi" w:hAnsiTheme="majorBidi" w:cstheme="majorBidi"/>
          <w:sz w:val="24"/>
          <w:szCs w:val="24"/>
          <w:lang w:val="ru-RU"/>
        </w:rPr>
        <w:t xml:space="preserve">не всегда </w:t>
      </w:r>
      <w:r w:rsidR="00691890" w:rsidRPr="0069189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необходима, было выявлено, что </w:t>
      </w:r>
      <w:r w:rsidR="00D41D3B" w:rsidRPr="0069189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пациенты плохо осведомлены о последствиях отсутствия зубов [</w:t>
      </w:r>
      <w:r w:rsidR="00691890" w:rsidRPr="0069189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8,</w:t>
      </w:r>
      <w:r w:rsidR="00D41D3B" w:rsidRPr="0069189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9</w:t>
      </w:r>
      <w:r w:rsidR="00680568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*</w:t>
      </w:r>
      <w:r w:rsidR="00D41D3B" w:rsidRPr="0069189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]</w:t>
      </w:r>
      <w:r w:rsidR="00680568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</w:t>
      </w:r>
      <w:r w:rsidR="0069189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="00F34E3B">
        <w:rPr>
          <w:rFonts w:asciiTheme="majorBidi" w:hAnsiTheme="majorBidi" w:cstheme="majorBidi"/>
          <w:sz w:val="24"/>
          <w:szCs w:val="24"/>
          <w:lang w:val="ru-RU"/>
        </w:rPr>
        <w:t xml:space="preserve">Кроме </w:t>
      </w:r>
      <w:r w:rsidR="00F34E3B" w:rsidRPr="00722116">
        <w:rPr>
          <w:rFonts w:asciiTheme="majorBidi" w:hAnsiTheme="majorBidi" w:cstheme="majorBidi"/>
          <w:sz w:val="24"/>
          <w:szCs w:val="24"/>
          <w:lang w:val="ru-RU"/>
        </w:rPr>
        <w:t>коррекции таких</w:t>
      </w:r>
      <w:r w:rsidR="00F34E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проблем, как нарушение жевания,</w:t>
      </w:r>
      <w:r w:rsidR="007221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4E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эстетики и речи, </w:t>
      </w:r>
      <w:r w:rsidR="00F34E3B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еабил</w:t>
      </w:r>
      <w:r>
        <w:rPr>
          <w:rFonts w:asciiTheme="majorBidi" w:hAnsiTheme="majorBidi" w:cstheme="majorBidi"/>
          <w:sz w:val="24"/>
          <w:szCs w:val="24"/>
          <w:lang w:val="ru-RU"/>
        </w:rPr>
        <w:t>итация полости рта при частичной адентии</w:t>
      </w:r>
      <w:r w:rsidR="00F34E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также направлена ​​на </w:t>
      </w:r>
      <w:r w:rsidR="00F34E3B">
        <w:rPr>
          <w:rFonts w:asciiTheme="majorBidi" w:hAnsiTheme="majorBidi" w:cstheme="majorBidi"/>
          <w:sz w:val="24"/>
          <w:szCs w:val="24"/>
          <w:lang w:val="ru-RU"/>
        </w:rPr>
        <w:t xml:space="preserve">улучшение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качества жизни пациента, </w:t>
      </w:r>
      <w:r w:rsidR="00F34E3B">
        <w:rPr>
          <w:rFonts w:asciiTheme="majorBidi" w:hAnsiTheme="majorBidi" w:cstheme="majorBidi"/>
          <w:sz w:val="24"/>
          <w:szCs w:val="24"/>
          <w:lang w:val="ru-RU"/>
        </w:rPr>
        <w:t>снижение которого</w:t>
      </w:r>
      <w:r w:rsidR="004746A1">
        <w:rPr>
          <w:rFonts w:asciiTheme="majorBidi" w:hAnsiTheme="majorBidi" w:cstheme="majorBidi"/>
          <w:sz w:val="24"/>
          <w:szCs w:val="24"/>
          <w:lang w:val="ru-RU"/>
        </w:rPr>
        <w:t>, как правило,</w:t>
      </w:r>
      <w:r w:rsidR="00F34E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сопровождает потерю зубов </w:t>
      </w:r>
      <w:r w:rsidR="00E02D11" w:rsidRPr="00D41D3B">
        <w:rPr>
          <w:rFonts w:asciiTheme="majorBidi" w:hAnsiTheme="majorBidi" w:cstheme="majorBidi"/>
          <w:sz w:val="24"/>
          <w:szCs w:val="24"/>
          <w:lang w:val="ru-RU"/>
        </w:rPr>
        <w:t>[2</w:t>
      </w:r>
      <w:r w:rsidR="00722116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02D11"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72211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3122C55" w14:textId="77777777" w:rsidR="00722116" w:rsidRDefault="00570560" w:rsidP="00722116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91890">
        <w:rPr>
          <w:rFonts w:asciiTheme="majorBidi" w:hAnsiTheme="majorBidi" w:cstheme="majorBidi"/>
          <w:sz w:val="24"/>
          <w:szCs w:val="24"/>
          <w:lang w:val="ru-RU"/>
        </w:rPr>
        <w:t xml:space="preserve">В связи с ранней потерей первых постоянных моляров, которые первыми прорезываются и, следовательно, подвергаются воздействию </w:t>
      </w:r>
      <w:r w:rsidR="004746A1" w:rsidRPr="00691890">
        <w:rPr>
          <w:rFonts w:asciiTheme="majorBidi" w:hAnsiTheme="majorBidi" w:cstheme="majorBidi"/>
          <w:sz w:val="24"/>
          <w:szCs w:val="24"/>
          <w:lang w:val="ru-RU"/>
        </w:rPr>
        <w:t xml:space="preserve">различных </w:t>
      </w:r>
      <w:r w:rsidR="00691890" w:rsidRPr="00691890">
        <w:rPr>
          <w:rFonts w:asciiTheme="majorBidi" w:hAnsiTheme="majorBidi" w:cstheme="majorBidi"/>
          <w:sz w:val="24"/>
          <w:szCs w:val="24"/>
          <w:lang w:val="ru-RU"/>
        </w:rPr>
        <w:t xml:space="preserve">факторов, влияющих на здоровье зубов и окружающих тканей, </w:t>
      </w:r>
      <w:r w:rsidRPr="00691890">
        <w:rPr>
          <w:rFonts w:asciiTheme="majorBidi" w:hAnsiTheme="majorBidi" w:cstheme="majorBidi"/>
          <w:sz w:val="24"/>
          <w:szCs w:val="24"/>
          <w:lang w:val="ru-RU"/>
        </w:rPr>
        <w:t>а также с потерей передних зубов в результате травм, к которым предрасположены дети, д</w:t>
      </w:r>
      <w:r w:rsidR="00775DB7" w:rsidRPr="00691890">
        <w:rPr>
          <w:rFonts w:asciiTheme="majorBidi" w:hAnsiTheme="majorBidi" w:cstheme="majorBidi"/>
          <w:sz w:val="24"/>
          <w:szCs w:val="24"/>
          <w:lang w:val="ru-RU"/>
        </w:rPr>
        <w:t xml:space="preserve">ля </w:t>
      </w:r>
      <w:r w:rsidRPr="00691890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775DB7" w:rsidRPr="00691890">
        <w:rPr>
          <w:rFonts w:asciiTheme="majorBidi" w:hAnsiTheme="majorBidi" w:cstheme="majorBidi"/>
          <w:sz w:val="24"/>
          <w:szCs w:val="24"/>
          <w:lang w:val="ru-RU"/>
        </w:rPr>
        <w:t>олее</w:t>
      </w:r>
      <w:r w:rsidR="00775DB7">
        <w:rPr>
          <w:rFonts w:asciiTheme="majorBidi" w:hAnsiTheme="majorBidi" w:cstheme="majorBidi"/>
          <w:sz w:val="24"/>
          <w:szCs w:val="24"/>
          <w:lang w:val="ru-RU"/>
        </w:rPr>
        <w:t xml:space="preserve"> молодых людей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, как правило, </w:t>
      </w:r>
      <w:r w:rsidR="00775DB7">
        <w:rPr>
          <w:rFonts w:asciiTheme="majorBidi" w:hAnsiTheme="majorBidi" w:cstheme="majorBidi"/>
          <w:sz w:val="24"/>
          <w:szCs w:val="24"/>
          <w:lang w:val="ru-RU"/>
        </w:rPr>
        <w:t xml:space="preserve">характерны дефекты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III и IV классов</w:t>
      </w:r>
      <w:r w:rsidR="00775DB7" w:rsidRPr="00775D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5DB7" w:rsidRPr="00D41D3B">
        <w:rPr>
          <w:rFonts w:asciiTheme="majorBidi" w:hAnsiTheme="majorBidi" w:cstheme="majorBidi"/>
          <w:sz w:val="24"/>
          <w:szCs w:val="24"/>
          <w:lang w:val="ru-RU"/>
        </w:rPr>
        <w:t>по Кеннеди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[5</w:t>
      </w:r>
      <w:r w:rsidR="00722116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72211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CF891D2" w14:textId="7006BA0B" w:rsidR="00CF4613" w:rsidRDefault="00D41D3B" w:rsidP="00CF4613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41D3B">
        <w:rPr>
          <w:rFonts w:asciiTheme="majorBidi" w:hAnsiTheme="majorBidi" w:cstheme="majorBidi"/>
          <w:sz w:val="24"/>
          <w:szCs w:val="24"/>
          <w:lang w:val="ru-RU"/>
        </w:rPr>
        <w:t>По мере того, к</w:t>
      </w:r>
      <w:r w:rsidR="00570560">
        <w:rPr>
          <w:rFonts w:asciiTheme="majorBidi" w:hAnsiTheme="majorBidi" w:cstheme="majorBidi"/>
          <w:sz w:val="24"/>
          <w:szCs w:val="24"/>
          <w:lang w:val="ru-RU"/>
        </w:rPr>
        <w:t xml:space="preserve">ак люди стареют и теряют большее количество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зубов</w:t>
      </w:r>
      <w:r w:rsidR="00570560">
        <w:rPr>
          <w:rFonts w:asciiTheme="majorBidi" w:hAnsiTheme="majorBidi" w:cstheme="majorBidi"/>
          <w:sz w:val="24"/>
          <w:szCs w:val="24"/>
          <w:lang w:val="ru-RU"/>
        </w:rPr>
        <w:t xml:space="preserve"> III </w:t>
      </w:r>
      <w:r w:rsidR="00775DB7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класс </w:t>
      </w:r>
      <w:r w:rsidR="00570560"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о Кеннеди переходит в I и II</w:t>
      </w:r>
      <w:r w:rsidR="00775DB7" w:rsidRPr="00775D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75DB7" w:rsidRPr="00D41D3B">
        <w:rPr>
          <w:rFonts w:asciiTheme="majorBidi" w:hAnsiTheme="majorBidi" w:cstheme="majorBidi"/>
          <w:sz w:val="24"/>
          <w:szCs w:val="24"/>
          <w:lang w:val="ru-RU"/>
        </w:rPr>
        <w:t>класс</w:t>
      </w:r>
      <w:r w:rsidR="00775DB7">
        <w:rPr>
          <w:rFonts w:asciiTheme="majorBidi" w:hAnsiTheme="majorBidi" w:cstheme="majorBidi"/>
          <w:sz w:val="24"/>
          <w:szCs w:val="24"/>
          <w:lang w:val="ru-RU"/>
        </w:rPr>
        <w:t>. Частичная адентия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I и II классов по Кеннеди чаще встречается на нижней челюсти, тогда как классы III и IV более </w:t>
      </w:r>
      <w:r w:rsidR="00691890">
        <w:rPr>
          <w:rFonts w:asciiTheme="majorBidi" w:hAnsiTheme="majorBidi" w:cstheme="majorBidi"/>
          <w:sz w:val="24"/>
          <w:szCs w:val="24"/>
          <w:lang w:val="ru-RU"/>
        </w:rPr>
        <w:t xml:space="preserve">характерны для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верхней челюсти [5</w:t>
      </w:r>
      <w:r w:rsidR="00CF4613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CF461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FA66DC9" w14:textId="77777777" w:rsidR="00CF4613" w:rsidRDefault="00570560" w:rsidP="00CF4613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При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>I и II</w:t>
      </w:r>
      <w:r w:rsidRPr="005705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классах Кеннеди </w:t>
      </w:r>
      <w:r w:rsidR="00725FF9">
        <w:rPr>
          <w:rFonts w:asciiTheme="majorBidi" w:hAnsiTheme="majorBidi" w:cstheme="majorBidi"/>
          <w:sz w:val="24"/>
          <w:szCs w:val="24"/>
          <w:lang w:val="ru-RU"/>
        </w:rPr>
        <w:t>лечение</w:t>
      </w:r>
      <w:r w:rsidR="00CF46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25FF9" w:rsidRPr="00D41D3B">
        <w:rPr>
          <w:rFonts w:asciiTheme="majorBidi" w:hAnsiTheme="majorBidi" w:cstheme="majorBidi"/>
          <w:sz w:val="24"/>
          <w:szCs w:val="24"/>
          <w:lang w:val="ru-RU"/>
        </w:rPr>
        <w:t xml:space="preserve">чаще </w:t>
      </w:r>
      <w:r w:rsidR="00725FF9">
        <w:rPr>
          <w:rFonts w:asciiTheme="majorBidi" w:hAnsiTheme="majorBidi" w:cstheme="majorBidi"/>
          <w:sz w:val="24"/>
          <w:szCs w:val="24"/>
          <w:lang w:val="ru-RU"/>
        </w:rPr>
        <w:t xml:space="preserve">проводится с изготовлением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частичных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съемных </w:t>
      </w:r>
      <w:r>
        <w:rPr>
          <w:rFonts w:asciiTheme="majorBidi" w:hAnsiTheme="majorBidi" w:cstheme="majorBidi"/>
          <w:sz w:val="24"/>
          <w:szCs w:val="24"/>
          <w:lang w:val="ru-RU"/>
        </w:rPr>
        <w:t>зубных протезов (</w:t>
      </w:r>
      <w:r w:rsidR="00691890">
        <w:rPr>
          <w:rFonts w:asciiTheme="majorBidi" w:hAnsiTheme="majorBidi" w:cstheme="majorBidi"/>
          <w:sz w:val="24"/>
          <w:szCs w:val="24"/>
          <w:lang w:val="ru-RU"/>
        </w:rPr>
        <w:t>ЧСП</w:t>
      </w:r>
      <w:r>
        <w:rPr>
          <w:rFonts w:asciiTheme="majorBidi" w:hAnsiTheme="majorBidi" w:cstheme="majorBidi"/>
          <w:sz w:val="24"/>
          <w:szCs w:val="24"/>
          <w:lang w:val="ru-RU"/>
        </w:rPr>
        <w:t>),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в то время как реабилитация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III и IV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классов обычно проводится с </w:t>
      </w:r>
      <w:r w:rsidR="00725FF9">
        <w:rPr>
          <w:rFonts w:asciiTheme="majorBidi" w:hAnsiTheme="majorBidi" w:cstheme="majorBidi"/>
          <w:sz w:val="24"/>
          <w:szCs w:val="24"/>
          <w:lang w:val="ru-RU"/>
        </w:rPr>
        <w:t>помощью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частичных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несъемных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протезов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0F15F9">
        <w:rPr>
          <w:rFonts w:asciiTheme="majorBidi" w:hAnsiTheme="majorBidi" w:cstheme="majorBidi"/>
          <w:sz w:val="24"/>
          <w:szCs w:val="24"/>
          <w:lang w:val="ru-RU"/>
        </w:rPr>
        <w:t>ротезов с опорой на имплантаты.</w:t>
      </w:r>
    </w:p>
    <w:p w14:paraId="322F9048" w14:textId="77777777" w:rsidR="00AF1BE0" w:rsidRDefault="00725FF9" w:rsidP="00AF1BE0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41D3B">
        <w:rPr>
          <w:rFonts w:asciiTheme="majorBidi" w:hAnsiTheme="majorBidi" w:cstheme="majorBidi"/>
          <w:sz w:val="24"/>
          <w:szCs w:val="24"/>
          <w:lang w:val="ru-RU"/>
        </w:rPr>
        <w:t>Ос</w:t>
      </w:r>
      <w:r>
        <w:rPr>
          <w:rFonts w:asciiTheme="majorBidi" w:hAnsiTheme="majorBidi" w:cstheme="majorBidi"/>
          <w:sz w:val="24"/>
          <w:szCs w:val="24"/>
          <w:lang w:val="ru-RU"/>
        </w:rPr>
        <w:t>новным определяющим фактором при планировании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лечения является </w:t>
      </w:r>
      <w:r>
        <w:rPr>
          <w:rFonts w:asciiTheme="majorBidi" w:hAnsiTheme="majorBidi" w:cstheme="majorBidi"/>
          <w:sz w:val="24"/>
          <w:szCs w:val="24"/>
          <w:lang w:val="ru-RU"/>
        </w:rPr>
        <w:t>расположение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утраченного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зуба или зубов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зубной дуге, при этом в</w:t>
      </w:r>
      <w:r w:rsidR="000F15F9">
        <w:rPr>
          <w:rFonts w:asciiTheme="majorBidi" w:hAnsiTheme="majorBidi" w:cstheme="majorBidi"/>
          <w:sz w:val="24"/>
          <w:szCs w:val="24"/>
          <w:lang w:val="ru-RU"/>
        </w:rPr>
        <w:t>ыбор метода лечения учитывает</w:t>
      </w:r>
      <w:r w:rsidR="00570560">
        <w:rPr>
          <w:rFonts w:asciiTheme="majorBidi" w:hAnsiTheme="majorBidi" w:cstheme="majorBidi"/>
          <w:sz w:val="24"/>
          <w:szCs w:val="24"/>
          <w:lang w:val="ru-RU"/>
        </w:rPr>
        <w:t xml:space="preserve"> такие факторы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F15F9">
        <w:rPr>
          <w:rFonts w:asciiTheme="majorBidi" w:hAnsiTheme="majorBidi" w:cstheme="majorBidi"/>
          <w:sz w:val="24"/>
          <w:szCs w:val="24"/>
          <w:lang w:val="ru-RU"/>
        </w:rPr>
        <w:t>как состояние</w:t>
      </w:r>
      <w:r w:rsidR="000F15F9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оставшихся зубов и опорных тканей</w:t>
      </w:r>
      <w:r w:rsidR="0057056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F15F9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а также </w:t>
      </w:r>
      <w:r w:rsidR="000F15F9">
        <w:rPr>
          <w:rFonts w:asciiTheme="majorBidi" w:hAnsiTheme="majorBidi" w:cstheme="majorBidi"/>
          <w:sz w:val="24"/>
          <w:szCs w:val="24"/>
          <w:lang w:val="ru-RU"/>
        </w:rPr>
        <w:t>предпочтения и финансовую готовность</w:t>
      </w:r>
      <w:r w:rsidR="000F15F9" w:rsidRPr="000F15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F15F9" w:rsidRPr="00D41D3B">
        <w:rPr>
          <w:rFonts w:asciiTheme="majorBidi" w:hAnsiTheme="majorBidi" w:cstheme="majorBidi"/>
          <w:sz w:val="24"/>
          <w:szCs w:val="24"/>
          <w:lang w:val="ru-RU"/>
        </w:rPr>
        <w:t>пациен</w:t>
      </w:r>
      <w:r w:rsidR="000F15F9">
        <w:rPr>
          <w:rFonts w:asciiTheme="majorBidi" w:hAnsiTheme="majorBidi" w:cstheme="majorBidi"/>
          <w:sz w:val="24"/>
          <w:szCs w:val="24"/>
          <w:lang w:val="ru-RU"/>
        </w:rPr>
        <w:t>та</w:t>
      </w:r>
      <w:r w:rsidR="00AF1B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[5</w:t>
      </w:r>
      <w:r w:rsidR="00AF1BE0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AF1BE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608E501" w14:textId="7E0F0C65" w:rsidR="000C5052" w:rsidRDefault="000F15F9" w:rsidP="000C5052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ри восстановлении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дефектов в области 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дистальных </w:t>
      </w:r>
      <w:r>
        <w:rPr>
          <w:rFonts w:asciiTheme="majorBidi" w:hAnsiTheme="majorBidi" w:cstheme="majorBidi"/>
          <w:sz w:val="24"/>
          <w:szCs w:val="24"/>
          <w:lang w:val="ru-RU"/>
        </w:rPr>
        <w:t>отделов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нижней челюсти с использованием</w:t>
      </w:r>
      <w:r w:rsidR="006F5962">
        <w:rPr>
          <w:rFonts w:asciiTheme="majorBidi" w:hAnsiTheme="majorBidi" w:cstheme="majorBidi"/>
          <w:sz w:val="24"/>
          <w:szCs w:val="24"/>
          <w:lang w:val="ru-RU"/>
        </w:rPr>
        <w:t xml:space="preserve"> ЧСП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линицисты чаще сталк</w:t>
      </w:r>
      <w:r w:rsidR="00D435CB">
        <w:rPr>
          <w:rFonts w:asciiTheme="majorBidi" w:hAnsiTheme="majorBidi" w:cstheme="majorBidi"/>
          <w:sz w:val="24"/>
          <w:szCs w:val="24"/>
          <w:lang w:val="ru-RU"/>
        </w:rPr>
        <w:t>иваются с проблемами обеспеч</w:t>
      </w:r>
      <w:r w:rsidR="00066C1B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D435CB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066C1B">
        <w:rPr>
          <w:rFonts w:asciiTheme="majorBidi" w:hAnsiTheme="majorBidi" w:cstheme="majorBidi"/>
          <w:sz w:val="24"/>
          <w:szCs w:val="24"/>
          <w:lang w:val="ru-RU"/>
        </w:rPr>
        <w:t>ия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35CB">
        <w:rPr>
          <w:rFonts w:asciiTheme="majorBidi" w:hAnsiTheme="majorBidi" w:cstheme="majorBidi"/>
          <w:sz w:val="24"/>
          <w:szCs w:val="24"/>
          <w:lang w:val="ru-RU"/>
        </w:rPr>
        <w:t>адекватной поддержки</w:t>
      </w:r>
      <w:r w:rsidR="00D435CB" w:rsidRPr="00D435CB">
        <w:rPr>
          <w:rFonts w:asciiTheme="majorBidi" w:hAnsiTheme="majorBidi" w:cstheme="majorBidi"/>
          <w:sz w:val="24"/>
          <w:szCs w:val="24"/>
          <w:lang w:val="ru-RU"/>
        </w:rPr>
        <w:t>, удержания</w:t>
      </w:r>
      <w:r w:rsidR="00D435CB">
        <w:rPr>
          <w:rFonts w:asciiTheme="majorBidi" w:hAnsiTheme="majorBidi" w:cstheme="majorBidi"/>
          <w:sz w:val="24"/>
          <w:szCs w:val="24"/>
          <w:lang w:val="ru-RU"/>
        </w:rPr>
        <w:t xml:space="preserve"> и стабилизации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D14D0">
        <w:rPr>
          <w:rFonts w:asciiTheme="majorBidi" w:hAnsiTheme="majorBidi" w:cstheme="majorBidi"/>
          <w:sz w:val="24"/>
          <w:szCs w:val="24"/>
          <w:lang w:val="ru-RU"/>
        </w:rPr>
        <w:t>При отсутствии</w:t>
      </w:r>
      <w:r w:rsidR="00066C1B">
        <w:rPr>
          <w:rFonts w:asciiTheme="majorBidi" w:hAnsiTheme="majorBidi" w:cstheme="majorBidi"/>
          <w:sz w:val="24"/>
          <w:szCs w:val="24"/>
          <w:lang w:val="ru-RU"/>
        </w:rPr>
        <w:t xml:space="preserve"> ношения </w:t>
      </w:r>
      <w:r w:rsidR="00ED14D0">
        <w:rPr>
          <w:rFonts w:asciiTheme="majorBidi" w:hAnsiTheme="majorBidi" w:cstheme="majorBidi"/>
          <w:sz w:val="24"/>
          <w:szCs w:val="24"/>
          <w:lang w:val="ru-RU"/>
        </w:rPr>
        <w:t>ЧСП,</w:t>
      </w:r>
      <w:r w:rsidR="00502B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14D0" w:rsidRPr="00D41D3B">
        <w:rPr>
          <w:rFonts w:asciiTheme="majorBidi" w:hAnsiTheme="majorBidi" w:cstheme="majorBidi"/>
          <w:sz w:val="24"/>
          <w:szCs w:val="24"/>
          <w:lang w:val="ru-RU"/>
        </w:rPr>
        <w:t>миграции и неправильного распол</w:t>
      </w:r>
      <w:r w:rsidR="00ED14D0">
        <w:rPr>
          <w:rFonts w:asciiTheme="majorBidi" w:hAnsiTheme="majorBidi" w:cstheme="majorBidi"/>
          <w:sz w:val="24"/>
          <w:szCs w:val="24"/>
          <w:lang w:val="ru-RU"/>
        </w:rPr>
        <w:t>ожения задних зубов у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502B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>может наблюдаться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выраженная атрофия альвеолярного гребня, </w:t>
      </w:r>
      <w:r w:rsidR="00F35602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из-за чрезмерного </w:t>
      </w:r>
      <w:r w:rsidR="00FE348A">
        <w:rPr>
          <w:rFonts w:asciiTheme="majorBidi" w:hAnsiTheme="majorBidi" w:cstheme="majorBidi"/>
          <w:sz w:val="24"/>
          <w:szCs w:val="24"/>
          <w:lang w:val="ru-RU"/>
        </w:rPr>
        <w:t>выдвижения</w:t>
      </w:r>
      <w:r w:rsidR="00F35602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5602">
        <w:rPr>
          <w:rFonts w:asciiTheme="majorBidi" w:hAnsiTheme="majorBidi" w:cstheme="majorBidi"/>
          <w:sz w:val="24"/>
          <w:szCs w:val="24"/>
          <w:lang w:val="ru-RU"/>
        </w:rPr>
        <w:t>зубов</w:t>
      </w:r>
      <w:r w:rsidR="00FE348A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FE348A" w:rsidRPr="00F34144">
        <w:rPr>
          <w:rFonts w:asciiTheme="majorBidi" w:hAnsiTheme="majorBidi" w:cstheme="majorBidi"/>
          <w:sz w:val="24"/>
          <w:szCs w:val="24"/>
          <w:lang w:val="ru-RU"/>
        </w:rPr>
        <w:t>антагонистов</w:t>
      </w:r>
      <w:r w:rsidR="00F35602" w:rsidRPr="00F341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34144">
        <w:rPr>
          <w:rFonts w:asciiTheme="majorBidi" w:hAnsiTheme="majorBidi" w:cstheme="majorBidi"/>
          <w:sz w:val="24"/>
          <w:szCs w:val="24"/>
          <w:lang w:val="ru-RU"/>
        </w:rPr>
        <w:t xml:space="preserve">потеря </w:t>
      </w:r>
      <w:proofErr w:type="spellStart"/>
      <w:r w:rsidRPr="00F34144">
        <w:rPr>
          <w:rFonts w:asciiTheme="majorBidi" w:hAnsiTheme="majorBidi" w:cstheme="majorBidi"/>
          <w:sz w:val="24"/>
          <w:szCs w:val="24"/>
          <w:lang w:val="ru-RU"/>
        </w:rPr>
        <w:t>меж</w:t>
      </w:r>
      <w:r w:rsidR="00F34144" w:rsidRPr="00F34144">
        <w:rPr>
          <w:rFonts w:asciiTheme="majorBidi" w:hAnsiTheme="majorBidi" w:cstheme="majorBidi"/>
          <w:sz w:val="24"/>
          <w:szCs w:val="24"/>
          <w:lang w:val="ru-RU"/>
        </w:rPr>
        <w:t>окклюзионного</w:t>
      </w:r>
      <w:proofErr w:type="spellEnd"/>
      <w:r w:rsidR="00D41D3B" w:rsidRPr="00F34144">
        <w:rPr>
          <w:rFonts w:asciiTheme="majorBidi" w:hAnsiTheme="majorBidi" w:cstheme="majorBidi"/>
          <w:sz w:val="24"/>
          <w:szCs w:val="24"/>
          <w:lang w:val="ru-RU"/>
        </w:rPr>
        <w:t xml:space="preserve"> промежутка</w:t>
      </w:r>
      <w:r w:rsidR="00502BA1">
        <w:rPr>
          <w:rFonts w:asciiTheme="majorBidi" w:hAnsiTheme="majorBidi" w:cstheme="majorBidi"/>
          <w:sz w:val="24"/>
          <w:szCs w:val="24"/>
          <w:lang w:val="ru-RU"/>
        </w:rPr>
        <w:t>. К</w:t>
      </w:r>
      <w:r w:rsidR="00F35602" w:rsidRPr="00F34144">
        <w:rPr>
          <w:rFonts w:asciiTheme="majorBidi" w:hAnsiTheme="majorBidi" w:cstheme="majorBidi"/>
          <w:sz w:val="24"/>
          <w:szCs w:val="24"/>
          <w:lang w:val="ru-RU"/>
        </w:rPr>
        <w:t>роме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 xml:space="preserve"> того</w:t>
      </w:r>
      <w:r w:rsidR="00502BA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F5962">
        <w:rPr>
          <w:rFonts w:asciiTheme="majorBidi" w:hAnsiTheme="majorBidi" w:cstheme="majorBidi"/>
          <w:sz w:val="24"/>
          <w:szCs w:val="24"/>
          <w:lang w:val="ru-RU"/>
        </w:rPr>
        <w:t>не все имеющиеся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 xml:space="preserve"> зубы</w:t>
      </w:r>
      <w:r w:rsidR="006F596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>могут служить опорой в результате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>неудовлетворительного</w:t>
      </w:r>
      <w:r w:rsidR="005471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D11" w:rsidRPr="00E02D11">
        <w:rPr>
          <w:rFonts w:asciiTheme="majorBidi" w:hAnsiTheme="majorBidi" w:cstheme="majorBidi"/>
          <w:sz w:val="24"/>
          <w:szCs w:val="24"/>
          <w:lang w:val="ru-RU"/>
        </w:rPr>
        <w:t>пародонтального статуса</w:t>
      </w:r>
      <w:r w:rsidR="00D41D3B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или</w:t>
      </w:r>
      <w:r w:rsidR="00F35602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02D11" w:rsidRPr="00E02D11">
        <w:rPr>
          <w:rFonts w:asciiTheme="majorBidi" w:hAnsiTheme="majorBidi" w:cstheme="majorBidi"/>
          <w:sz w:val="24"/>
          <w:szCs w:val="24"/>
          <w:lang w:val="ru-RU"/>
        </w:rPr>
        <w:t>неблагоприятного</w:t>
      </w:r>
      <w:r w:rsidR="00D41D3B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5602" w:rsidRPr="00E02D11">
        <w:rPr>
          <w:rFonts w:asciiTheme="majorBidi" w:hAnsiTheme="majorBidi" w:cstheme="majorBidi"/>
          <w:sz w:val="24"/>
          <w:szCs w:val="24"/>
          <w:lang w:val="ru-RU"/>
        </w:rPr>
        <w:t>расположени</w:t>
      </w:r>
      <w:r w:rsidR="005471DC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D41D3B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5602" w:rsidRPr="00E02D11">
        <w:rPr>
          <w:rFonts w:asciiTheme="majorBidi" w:hAnsiTheme="majorBidi" w:cstheme="majorBidi"/>
          <w:sz w:val="24"/>
          <w:szCs w:val="24"/>
          <w:lang w:val="ru-RU"/>
        </w:rPr>
        <w:t>в результате смещения</w:t>
      </w:r>
      <w:r w:rsidR="00D41D3B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[1,4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41D3B" w:rsidRPr="00E02D11">
        <w:rPr>
          <w:rFonts w:asciiTheme="majorBidi" w:hAnsiTheme="majorBidi" w:cstheme="majorBidi"/>
          <w:sz w:val="24"/>
          <w:szCs w:val="24"/>
          <w:lang w:val="ru-RU"/>
        </w:rPr>
        <w:t>5</w:t>
      </w:r>
      <w:r w:rsidR="005471DC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E02D11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471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35602" w:rsidRPr="00E02D11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F35602">
        <w:rPr>
          <w:rFonts w:asciiTheme="majorBidi" w:hAnsiTheme="majorBidi" w:cstheme="majorBidi"/>
          <w:sz w:val="24"/>
          <w:szCs w:val="24"/>
          <w:lang w:val="ru-RU"/>
        </w:rPr>
        <w:t xml:space="preserve">акие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последствия </w:t>
      </w:r>
      <w:r w:rsidR="00F35602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наблюдаются и при других видах дефектов 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 xml:space="preserve">зубных рядов </w:t>
      </w:r>
      <w:r w:rsidR="00F35602">
        <w:rPr>
          <w:rFonts w:asciiTheme="majorBidi" w:hAnsiTheme="majorBidi" w:cstheme="majorBidi"/>
          <w:sz w:val="24"/>
          <w:szCs w:val="24"/>
          <w:lang w:val="ru-RU"/>
        </w:rPr>
        <w:t>при частичной адентии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При ранней </w:t>
      </w:r>
      <w:r w:rsidR="008A6AF7" w:rsidRPr="00F35602">
        <w:rPr>
          <w:rFonts w:asciiTheme="majorBidi" w:hAnsiTheme="majorBidi" w:cstheme="majorBidi"/>
          <w:sz w:val="24"/>
          <w:szCs w:val="24"/>
          <w:lang w:val="ru-RU"/>
        </w:rPr>
        <w:t>утрате</w:t>
      </w:r>
      <w:r w:rsidR="000C50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14D0" w:rsidRPr="00F35602">
        <w:rPr>
          <w:rFonts w:asciiTheme="majorBidi" w:hAnsiTheme="majorBidi" w:cstheme="majorBidi"/>
          <w:sz w:val="24"/>
          <w:szCs w:val="24"/>
          <w:lang w:val="ru-RU"/>
        </w:rPr>
        <w:t xml:space="preserve">и длительном отсутствии </w:t>
      </w:r>
      <w:r w:rsidR="006D2E30">
        <w:rPr>
          <w:rFonts w:asciiTheme="majorBidi" w:hAnsiTheme="majorBidi" w:cstheme="majorBidi"/>
          <w:sz w:val="24"/>
          <w:szCs w:val="24"/>
          <w:lang w:val="ru-RU"/>
        </w:rPr>
        <w:t xml:space="preserve">задней группы </w:t>
      </w:r>
      <w:r w:rsidR="008A6AF7" w:rsidRPr="00F35602">
        <w:rPr>
          <w:rFonts w:asciiTheme="majorBidi" w:hAnsiTheme="majorBidi" w:cstheme="majorBidi"/>
          <w:sz w:val="24"/>
          <w:szCs w:val="24"/>
          <w:lang w:val="ru-RU"/>
        </w:rPr>
        <w:t>зубов</w:t>
      </w:r>
      <w:r w:rsidR="008A6AF7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нижней челюсти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14D0">
        <w:rPr>
          <w:rFonts w:asciiTheme="majorBidi" w:hAnsiTheme="majorBidi" w:cstheme="majorBidi"/>
          <w:sz w:val="24"/>
          <w:szCs w:val="24"/>
          <w:lang w:val="ru-RU"/>
        </w:rPr>
        <w:t xml:space="preserve">ситуация </w:t>
      </w:r>
      <w:r w:rsidR="00F35602">
        <w:rPr>
          <w:rFonts w:asciiTheme="majorBidi" w:hAnsiTheme="majorBidi" w:cstheme="majorBidi"/>
          <w:sz w:val="24"/>
          <w:szCs w:val="24"/>
          <w:lang w:val="ru-RU"/>
        </w:rPr>
        <w:t xml:space="preserve">часто </w:t>
      </w:r>
      <w:r w:rsidR="00ED14D0">
        <w:rPr>
          <w:rFonts w:asciiTheme="majorBidi" w:hAnsiTheme="majorBidi" w:cstheme="majorBidi"/>
          <w:sz w:val="24"/>
          <w:szCs w:val="24"/>
          <w:lang w:val="ru-RU"/>
        </w:rPr>
        <w:t>усугубляется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[10</w:t>
      </w:r>
      <w:r w:rsidR="000C5052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0C505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8B4B2F8" w14:textId="77777777" w:rsidR="000C5052" w:rsidRDefault="000C5052" w:rsidP="000C5052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83FD8B0" w14:textId="4E124356" w:rsidR="000C5052" w:rsidRDefault="00946568" w:rsidP="000C5052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Возникающие осложнения и факторы,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влияющие на успех реабилитации 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дефектов 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 w:rsidR="00E02D11" w:rsidRPr="00EE01A8">
        <w:rPr>
          <w:rFonts w:asciiTheme="majorBidi" w:hAnsiTheme="majorBidi" w:cstheme="majorBidi"/>
          <w:sz w:val="24"/>
          <w:szCs w:val="24"/>
          <w:lang w:val="ru-RU"/>
        </w:rPr>
        <w:t xml:space="preserve">рядов </w:t>
      </w:r>
      <w:r w:rsidR="008A6AF7" w:rsidRPr="00EE01A8">
        <w:rPr>
          <w:rFonts w:asciiTheme="majorBidi" w:hAnsiTheme="majorBidi" w:cstheme="majorBidi"/>
          <w:sz w:val="24"/>
          <w:szCs w:val="24"/>
          <w:lang w:val="ru-RU"/>
        </w:rPr>
        <w:t xml:space="preserve">нижней </w:t>
      </w:r>
      <w:r w:rsidR="0095526D" w:rsidRPr="00EE01A8">
        <w:rPr>
          <w:rFonts w:asciiTheme="majorBidi" w:hAnsiTheme="majorBidi" w:cstheme="majorBidi"/>
          <w:sz w:val="24"/>
          <w:szCs w:val="24"/>
          <w:lang w:val="ru-RU"/>
        </w:rPr>
        <w:t>челюсти I</w:t>
      </w:r>
      <w:r w:rsidR="00D41D3B" w:rsidRPr="00EE01A8">
        <w:rPr>
          <w:rFonts w:asciiTheme="majorBidi" w:hAnsiTheme="majorBidi" w:cstheme="majorBidi"/>
          <w:sz w:val="24"/>
          <w:szCs w:val="24"/>
          <w:lang w:val="ru-RU"/>
        </w:rPr>
        <w:t xml:space="preserve"> и II классов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по Кеннеди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[1,11-18</w:t>
      </w:r>
      <w:r w:rsidR="000C5052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0C5052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5B061D0C" w14:textId="27849E0F" w:rsidR="000C5052" w:rsidRPr="00254A13" w:rsidRDefault="00D41D3B" w:rsidP="000C5052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1. Механические: </w:t>
      </w:r>
      <w:r w:rsidRPr="00946568">
        <w:rPr>
          <w:rFonts w:asciiTheme="majorBidi" w:hAnsiTheme="majorBidi" w:cstheme="majorBidi"/>
          <w:sz w:val="24"/>
          <w:szCs w:val="24"/>
          <w:lang w:val="ru-RU"/>
        </w:rPr>
        <w:t xml:space="preserve">переломы </w:t>
      </w:r>
      <w:r w:rsidR="00EC7D31" w:rsidRPr="00946568">
        <w:rPr>
          <w:rFonts w:asciiTheme="majorBidi" w:hAnsiTheme="majorBidi" w:cstheme="majorBidi"/>
          <w:sz w:val="24"/>
          <w:szCs w:val="24"/>
          <w:lang w:val="ru-RU"/>
        </w:rPr>
        <w:t>больших и малых соединительных элементов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41D3B">
        <w:rPr>
          <w:rFonts w:asciiTheme="majorBidi" w:hAnsiTheme="majorBidi" w:cstheme="majorBidi"/>
          <w:sz w:val="24"/>
          <w:szCs w:val="24"/>
          <w:lang w:val="ru-RU"/>
        </w:rPr>
        <w:t xml:space="preserve"> требующие </w:t>
      </w:r>
      <w:r w:rsidR="00A1294E">
        <w:rPr>
          <w:rFonts w:asciiTheme="majorBidi" w:hAnsiTheme="majorBidi" w:cstheme="majorBidi"/>
          <w:sz w:val="24"/>
          <w:szCs w:val="24"/>
          <w:lang w:val="ru-RU"/>
        </w:rPr>
        <w:t xml:space="preserve">починки 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 xml:space="preserve">ЧСП 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>[17</w:t>
      </w:r>
      <w:r w:rsidR="00254D46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02D11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254D4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DB9DEC5" w14:textId="543D3DC8" w:rsidR="000C5052" w:rsidRDefault="00E02D11" w:rsidP="000C5052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2. Биологические: н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ошение 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 xml:space="preserve">ЧСП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может быть связано с повышенным риском 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развития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кариеса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и заболеваний пародонта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[16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41D3B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F2D90">
        <w:rPr>
          <w:rFonts w:asciiTheme="majorBidi" w:hAnsiTheme="majorBidi" w:cstheme="majorBidi"/>
          <w:sz w:val="24"/>
          <w:szCs w:val="24"/>
          <w:lang w:val="ru-RU"/>
        </w:rPr>
        <w:t>В исследовании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8A6AF7" w:rsidRPr="00D41D3B">
        <w:rPr>
          <w:rFonts w:asciiTheme="majorBidi" w:hAnsiTheme="majorBidi" w:cstheme="majorBidi"/>
          <w:sz w:val="24"/>
          <w:szCs w:val="24"/>
          <w:lang w:val="ru-RU"/>
        </w:rPr>
        <w:t>Isidor</w:t>
      </w:r>
      <w:proofErr w:type="spellEnd"/>
      <w:r w:rsidR="008A6AF7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8A6AF7">
        <w:rPr>
          <w:rFonts w:asciiTheme="majorBidi" w:hAnsiTheme="majorBidi" w:cstheme="majorBidi"/>
          <w:sz w:val="24"/>
          <w:szCs w:val="24"/>
          <w:lang w:val="ru-RU"/>
        </w:rPr>
        <w:t>Budtz-Jorgensen</w:t>
      </w:r>
      <w:proofErr w:type="spellEnd"/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 (1990), проводивших динамическое наблюдение</w:t>
      </w:r>
      <w:r w:rsidR="008A6AF7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пациентов дважды в год в течение первых двух лет, а затем ежегодно в течение трех лет 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после установки 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ЧСП</w:t>
      </w:r>
      <w:r w:rsidR="008A6AF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>были зафиксированы</w:t>
      </w:r>
      <w:r w:rsidR="00FF2D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F2D90" w:rsidRPr="00D41D3B">
        <w:rPr>
          <w:rFonts w:asciiTheme="majorBidi" w:hAnsiTheme="majorBidi" w:cstheme="majorBidi"/>
          <w:sz w:val="24"/>
          <w:szCs w:val="24"/>
          <w:lang w:val="ru-RU"/>
        </w:rPr>
        <w:t>высо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 xml:space="preserve">кие показатели зубного налета, а также </w:t>
      </w:r>
      <w:r w:rsidR="00FF2D90" w:rsidRPr="00D41D3B">
        <w:rPr>
          <w:rFonts w:asciiTheme="majorBidi" w:hAnsiTheme="majorBidi" w:cstheme="majorBidi"/>
          <w:sz w:val="24"/>
          <w:szCs w:val="24"/>
          <w:lang w:val="ru-RU"/>
        </w:rPr>
        <w:t xml:space="preserve">гингивита, 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>при этом</w:t>
      </w:r>
      <w:r w:rsidR="00FF2D90" w:rsidRPr="00D41D3B">
        <w:rPr>
          <w:rFonts w:asciiTheme="majorBidi" w:hAnsiTheme="majorBidi" w:cstheme="majorBidi"/>
          <w:sz w:val="24"/>
          <w:szCs w:val="24"/>
          <w:lang w:val="ru-RU"/>
        </w:rPr>
        <w:t xml:space="preserve"> без значительных изменений в глубине зондирования [18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FF2D90" w:rsidRPr="00E02D11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05947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02D11">
        <w:rPr>
          <w:rFonts w:asciiTheme="majorBidi" w:hAnsiTheme="majorBidi" w:cstheme="majorBidi"/>
          <w:sz w:val="24"/>
          <w:szCs w:val="24"/>
          <w:lang w:val="ru-RU"/>
        </w:rPr>
        <w:t>Результаты данной работы подчеркиваю</w:t>
      </w:r>
      <w:r w:rsidR="00205947" w:rsidRPr="00E02D11">
        <w:rPr>
          <w:rFonts w:asciiTheme="majorBidi" w:hAnsiTheme="majorBidi" w:cstheme="majorBidi"/>
          <w:sz w:val="24"/>
          <w:szCs w:val="24"/>
          <w:lang w:val="ru-RU"/>
        </w:rPr>
        <w:t xml:space="preserve">т положительное влияние повторных посещений на успех </w:t>
      </w:r>
      <w:r w:rsidRPr="00E02D11">
        <w:rPr>
          <w:rFonts w:asciiTheme="majorBidi" w:hAnsiTheme="majorBidi" w:cstheme="majorBidi"/>
          <w:sz w:val="24"/>
          <w:szCs w:val="24"/>
          <w:lang w:val="ru-RU"/>
        </w:rPr>
        <w:t xml:space="preserve">лечения при </w:t>
      </w:r>
      <w:r w:rsidR="00205947" w:rsidRPr="00E02D11">
        <w:rPr>
          <w:rFonts w:asciiTheme="majorBidi" w:hAnsiTheme="majorBidi" w:cstheme="majorBidi"/>
          <w:sz w:val="24"/>
          <w:szCs w:val="24"/>
          <w:lang w:val="ru-RU"/>
        </w:rPr>
        <w:t>недавно устан</w:t>
      </w:r>
      <w:r w:rsidRPr="00E02D11">
        <w:rPr>
          <w:rFonts w:asciiTheme="majorBidi" w:hAnsiTheme="majorBidi" w:cstheme="majorBidi"/>
          <w:sz w:val="24"/>
          <w:szCs w:val="24"/>
          <w:lang w:val="ru-RU"/>
        </w:rPr>
        <w:t>овленном</w:t>
      </w:r>
      <w:r w:rsidR="00205947" w:rsidRPr="00E02D1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 xml:space="preserve">ЧСП </w:t>
      </w:r>
      <w:r w:rsidR="00205947" w:rsidRPr="00E02D11">
        <w:rPr>
          <w:rFonts w:asciiTheme="majorBidi" w:hAnsiTheme="majorBidi" w:cstheme="majorBidi"/>
          <w:sz w:val="24"/>
          <w:szCs w:val="24"/>
          <w:lang w:val="ru-RU"/>
        </w:rPr>
        <w:t>[18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205947" w:rsidRPr="00E02D11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554A3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E857BB5" w14:textId="0975D42E" w:rsidR="006F733B" w:rsidRDefault="00D41D3B" w:rsidP="006F733B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3. </w:t>
      </w:r>
      <w:r w:rsidR="00205947" w:rsidRPr="00EE01A8">
        <w:rPr>
          <w:rFonts w:asciiTheme="majorBidi" w:hAnsiTheme="majorBidi" w:cstheme="majorBidi"/>
          <w:sz w:val="24"/>
          <w:szCs w:val="24"/>
          <w:lang w:val="ru-RU"/>
        </w:rPr>
        <w:t>Удовлетворенность пациентов</w:t>
      </w:r>
      <w:r w:rsidR="00E02D11" w:rsidRPr="00EE01A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205947" w:rsidRPr="00EE01A8">
        <w:rPr>
          <w:rFonts w:asciiTheme="majorBidi" w:hAnsiTheme="majorBidi" w:cstheme="majorBidi"/>
          <w:sz w:val="24"/>
          <w:szCs w:val="24"/>
          <w:lang w:val="ru-RU"/>
        </w:rPr>
        <w:t>Успех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 xml:space="preserve"> использования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зубного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01A8">
        <w:rPr>
          <w:rFonts w:asciiTheme="majorBidi" w:hAnsiTheme="majorBidi" w:cstheme="majorBidi"/>
          <w:sz w:val="24"/>
          <w:szCs w:val="24"/>
          <w:lang w:val="ru-RU"/>
        </w:rPr>
        <w:t>протеза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526D">
        <w:rPr>
          <w:rFonts w:asciiTheme="majorBidi" w:hAnsiTheme="majorBidi" w:cstheme="majorBidi"/>
          <w:sz w:val="24"/>
          <w:szCs w:val="24"/>
          <w:lang w:val="ru-RU"/>
        </w:rPr>
        <w:t xml:space="preserve">пациентом </w:t>
      </w:r>
      <w:r w:rsidR="0095526D" w:rsidRPr="003F7692"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="00205947">
        <w:rPr>
          <w:rFonts w:asciiTheme="majorBidi" w:hAnsiTheme="majorBidi" w:cstheme="majorBidi"/>
          <w:sz w:val="24"/>
          <w:szCs w:val="24"/>
          <w:lang w:val="ru-RU"/>
        </w:rPr>
        <w:t xml:space="preserve"> определяется степенью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удовлетворенности пациента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[1,3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Пациенты, которые считают, что дискомфорт от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 xml:space="preserve">ношения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зубного протеза перевешивает предполагаемые преимущества, не будут его носить, что будет иметь негативные последствия для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успешной реабилитации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Таким образом, при планировании лечения врачу важно учитывать пожелания пациента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такие факторы как плохая гигиена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полости рта у пациентов,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 xml:space="preserve"> наличие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хронических заболеваний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(например, 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сахарный диабет), неблагоприятные социальные привычки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(например, кур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>ение</w:t>
      </w:r>
      <w:r w:rsidR="000E79E2" w:rsidRPr="00EE01A8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EE01A8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4200D7" w:rsidRPr="00EE01A8">
        <w:rPr>
          <w:rFonts w:asciiTheme="majorBidi" w:hAnsiTheme="majorBidi" w:cstheme="majorBidi"/>
          <w:sz w:val="24"/>
          <w:szCs w:val="24"/>
          <w:lang w:val="ru-RU"/>
        </w:rPr>
        <w:t>финансовые</w:t>
      </w:r>
      <w:r w:rsidRPr="00EE01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01A8" w:rsidRPr="00EE01A8">
        <w:rPr>
          <w:rFonts w:asciiTheme="majorBidi" w:hAnsiTheme="majorBidi" w:cstheme="majorBidi"/>
          <w:sz w:val="24"/>
          <w:szCs w:val="24"/>
          <w:lang w:val="ru-RU"/>
        </w:rPr>
        <w:t>возможности</w:t>
      </w:r>
      <w:r w:rsidR="000E79E2">
        <w:rPr>
          <w:rFonts w:asciiTheme="majorBidi" w:hAnsiTheme="majorBidi" w:cstheme="majorBidi"/>
          <w:sz w:val="24"/>
          <w:szCs w:val="24"/>
          <w:lang w:val="ru-RU"/>
        </w:rPr>
        <w:t xml:space="preserve"> ограничивают возможности врачей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[17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6F733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6C9BACB" w14:textId="77777777" w:rsidR="002C786D" w:rsidRDefault="00946568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4. Биомеханические</w:t>
      </w:r>
      <w:r w:rsidR="00684EE8">
        <w:rPr>
          <w:rFonts w:asciiTheme="majorBidi" w:hAnsiTheme="majorBidi" w:cstheme="majorBidi"/>
          <w:sz w:val="24"/>
          <w:szCs w:val="24"/>
          <w:lang w:val="ru-RU"/>
        </w:rPr>
        <w:t xml:space="preserve"> факторы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 w:rsidR="00712D0C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="00712D0C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12D0C" w:rsidRPr="00F91E5C">
        <w:rPr>
          <w:rFonts w:asciiTheme="majorBidi" w:hAnsiTheme="majorBidi" w:cstheme="majorBidi"/>
          <w:sz w:val="24"/>
          <w:szCs w:val="24"/>
          <w:lang w:val="ru-RU"/>
        </w:rPr>
        <w:t>восстановлении дефектов зубных рядов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12D0C" w:rsidRPr="00F91E5C">
        <w:rPr>
          <w:rFonts w:asciiTheme="majorBidi" w:hAnsiTheme="majorBidi" w:cstheme="majorBidi"/>
          <w:sz w:val="24"/>
          <w:szCs w:val="24"/>
          <w:lang w:val="ru-RU"/>
        </w:rPr>
        <w:t xml:space="preserve">нижней челюсти </w:t>
      </w:r>
      <w:r w:rsidR="00712D0C" w:rsidRPr="00F91E5C">
        <w:rPr>
          <w:rFonts w:asciiTheme="majorBidi" w:hAnsiTheme="majorBidi" w:cstheme="majorBidi"/>
          <w:sz w:val="24"/>
          <w:szCs w:val="24"/>
        </w:rPr>
        <w:t>I</w:t>
      </w:r>
      <w:r w:rsidR="00712D0C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712D0C" w:rsidRPr="00F91E5C">
        <w:rPr>
          <w:rFonts w:asciiTheme="majorBidi" w:hAnsiTheme="majorBidi" w:cstheme="majorBidi"/>
          <w:sz w:val="24"/>
          <w:szCs w:val="24"/>
        </w:rPr>
        <w:t>II</w:t>
      </w:r>
      <w:r w:rsidR="00712D0C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класса по Кеннеди с помощью ЧСП </w:t>
      </w:r>
      <w:r w:rsidR="00684EE8" w:rsidRPr="00F91E5C">
        <w:rPr>
          <w:rFonts w:asciiTheme="majorBidi" w:hAnsiTheme="majorBidi" w:cstheme="majorBidi"/>
          <w:sz w:val="24"/>
          <w:szCs w:val="24"/>
          <w:lang w:val="ru-RU"/>
        </w:rPr>
        <w:t xml:space="preserve">нагрузка идет на зуб с опорными тканями и слизистую оболочку альвеолярного гребня 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>[15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84EE8" w:rsidRPr="00F91E5C">
        <w:rPr>
          <w:rFonts w:asciiTheme="majorBidi" w:hAnsiTheme="majorBidi" w:cstheme="majorBidi"/>
          <w:sz w:val="24"/>
          <w:szCs w:val="24"/>
          <w:lang w:val="ru-RU"/>
        </w:rPr>
        <w:t>Смещение</w:t>
      </w:r>
      <w:r w:rsidR="00712D0C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84EE8" w:rsidRPr="00F91E5C">
        <w:rPr>
          <w:rFonts w:asciiTheme="majorBidi" w:hAnsiTheme="majorBidi" w:cstheme="majorBidi"/>
          <w:sz w:val="24"/>
          <w:szCs w:val="24"/>
          <w:lang w:val="ru-RU"/>
        </w:rPr>
        <w:t>данных тканей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12D0C" w:rsidRPr="00F91E5C">
        <w:rPr>
          <w:rFonts w:asciiTheme="majorBidi" w:hAnsiTheme="majorBidi" w:cstheme="majorBidi"/>
          <w:sz w:val="24"/>
          <w:szCs w:val="24"/>
          <w:lang w:val="ru-RU"/>
        </w:rPr>
        <w:t>отрицательно сказывается</w:t>
      </w:r>
      <w:r w:rsidR="00A523A5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на комфорте и 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 xml:space="preserve">способности </w:t>
      </w:r>
      <w:r w:rsidR="00A523A5" w:rsidRPr="00F91E5C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A523A5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носить 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 xml:space="preserve">эти 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протезы и </w:t>
      </w:r>
      <w:r w:rsidR="00F14E7E" w:rsidRPr="003F7692">
        <w:rPr>
          <w:rFonts w:asciiTheme="majorBidi" w:hAnsiTheme="majorBidi" w:cstheme="majorBidi"/>
          <w:sz w:val="24"/>
          <w:szCs w:val="24"/>
          <w:lang w:val="ru-RU"/>
        </w:rPr>
        <w:t>в итоге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>, на результатах лечения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12D0C" w:rsidRPr="003F7692">
        <w:rPr>
          <w:rFonts w:asciiTheme="majorBidi" w:hAnsiTheme="majorBidi" w:cstheme="majorBidi"/>
          <w:sz w:val="24"/>
          <w:szCs w:val="24"/>
          <w:lang w:val="ru-RU"/>
        </w:rPr>
        <w:t>[11,12,19,20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712D0C" w:rsidRPr="003F7692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523A5">
        <w:rPr>
          <w:rFonts w:asciiTheme="majorBidi" w:hAnsiTheme="majorBidi" w:cstheme="majorBidi"/>
          <w:sz w:val="24"/>
          <w:szCs w:val="24"/>
          <w:lang w:val="ru-RU"/>
        </w:rPr>
        <w:t xml:space="preserve"> Для решения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 xml:space="preserve"> описанных </w:t>
      </w:r>
      <w:r w:rsidR="00A523A5">
        <w:rPr>
          <w:rFonts w:asciiTheme="majorBidi" w:hAnsiTheme="majorBidi" w:cstheme="majorBidi"/>
          <w:sz w:val="24"/>
          <w:szCs w:val="24"/>
          <w:lang w:val="ru-RU"/>
        </w:rPr>
        <w:t>проблем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были разработаны специальные оттискные техники, альтернативные конструкции 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ЧСП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, такие как </w:t>
      </w:r>
      <w:proofErr w:type="spellStart"/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>мезиальная</w:t>
      </w:r>
      <w:proofErr w:type="spellEnd"/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опора в сочетании с </w:t>
      </w:r>
      <w:r w:rsidR="00684EE8">
        <w:rPr>
          <w:rFonts w:asciiTheme="majorBidi" w:hAnsiTheme="majorBidi" w:cstheme="majorBidi"/>
          <w:sz w:val="24"/>
          <w:szCs w:val="24"/>
          <w:lang w:val="ru-RU"/>
        </w:rPr>
        <w:t xml:space="preserve">базисом </w:t>
      </w:r>
      <w:r w:rsidR="00625060">
        <w:rPr>
          <w:rFonts w:asciiTheme="majorBidi" w:hAnsiTheme="majorBidi" w:cstheme="majorBidi"/>
          <w:sz w:val="24"/>
          <w:szCs w:val="24"/>
          <w:lang w:val="ru-RU"/>
        </w:rPr>
        <w:t xml:space="preserve">зубного </w:t>
      </w:r>
      <w:r w:rsidR="00F91E5C">
        <w:rPr>
          <w:rFonts w:asciiTheme="majorBidi" w:hAnsiTheme="majorBidi" w:cstheme="majorBidi"/>
          <w:sz w:val="24"/>
          <w:szCs w:val="24"/>
          <w:lang w:val="ru-RU"/>
        </w:rPr>
        <w:t>протеза</w:t>
      </w:r>
      <w:r w:rsidR="00A523A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система </w:t>
      </w:r>
      <w:r w:rsidR="00D41D3B" w:rsidRPr="00D41D3B">
        <w:rPr>
          <w:rFonts w:asciiTheme="majorBidi" w:hAnsiTheme="majorBidi" w:cstheme="majorBidi"/>
          <w:sz w:val="24"/>
          <w:szCs w:val="24"/>
        </w:rPr>
        <w:t>I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D41D3B" w:rsidRPr="00D41D3B">
        <w:rPr>
          <w:rFonts w:asciiTheme="majorBidi" w:hAnsiTheme="majorBidi" w:cstheme="majorBidi"/>
          <w:sz w:val="24"/>
          <w:szCs w:val="24"/>
        </w:rPr>
        <w:t>bar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D41D3B" w:rsidRPr="00D41D3B">
        <w:rPr>
          <w:rFonts w:asciiTheme="majorBidi" w:hAnsiTheme="majorBidi" w:cstheme="majorBidi"/>
          <w:sz w:val="24"/>
          <w:szCs w:val="24"/>
        </w:rPr>
        <w:t>RPI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>), укороченная зубная дуга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использование прецизионных </w:t>
      </w:r>
      <w:proofErr w:type="spellStart"/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>аттачментов</w:t>
      </w:r>
      <w:proofErr w:type="spellEnd"/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F91E5C"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>протезов на имплантатах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41D3B" w:rsidRPr="00F91E5C">
        <w:rPr>
          <w:rFonts w:asciiTheme="majorBidi" w:hAnsiTheme="majorBidi" w:cstheme="majorBidi"/>
          <w:sz w:val="24"/>
          <w:szCs w:val="24"/>
          <w:lang w:val="ru-RU"/>
        </w:rPr>
        <w:t>[11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>,12,19,21-23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D41D3B" w:rsidRPr="003F7692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F14E7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FF959B7" w14:textId="77777777" w:rsidR="002C786D" w:rsidRDefault="002C786D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0182889" w14:textId="77777777" w:rsidR="002C786D" w:rsidRDefault="00F93691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F93691">
        <w:rPr>
          <w:rFonts w:asciiTheme="majorBidi" w:hAnsiTheme="majorBidi" w:cstheme="majorBidi"/>
          <w:b/>
          <w:sz w:val="24"/>
          <w:szCs w:val="24"/>
          <w:lang w:val="ru-RU"/>
        </w:rPr>
        <w:t>Цель</w:t>
      </w:r>
    </w:p>
    <w:p w14:paraId="59E505F5" w14:textId="77777777" w:rsidR="002C786D" w:rsidRDefault="002C786D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099AC708" w14:textId="77777777" w:rsidR="002C786D" w:rsidRDefault="00D41D3B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Целью данного </w:t>
      </w:r>
      <w:r w:rsidRPr="006B091B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исследования была оценка результатов </w:t>
      </w:r>
      <w:r w:rsidR="00F93691" w:rsidRPr="006B091B">
        <w:rPr>
          <w:rFonts w:asciiTheme="majorBidi" w:hAnsiTheme="majorBidi" w:cstheme="majorBidi"/>
          <w:sz w:val="24"/>
          <w:szCs w:val="24"/>
          <w:lang w:val="ru-RU"/>
        </w:rPr>
        <w:t>ортопедической реабилитации дефектов</w:t>
      </w:r>
      <w:r w:rsidRPr="006B09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B091B" w:rsidRPr="006B091B">
        <w:rPr>
          <w:rFonts w:asciiTheme="majorBidi" w:hAnsiTheme="majorBidi" w:cstheme="majorBidi"/>
          <w:sz w:val="24"/>
          <w:szCs w:val="24"/>
          <w:lang w:val="ru-RU"/>
        </w:rPr>
        <w:t xml:space="preserve">зубных рядов </w:t>
      </w:r>
      <w:r w:rsidR="00F93691" w:rsidRPr="006B091B">
        <w:rPr>
          <w:rFonts w:asciiTheme="majorBidi" w:hAnsiTheme="majorBidi" w:cstheme="majorBidi"/>
          <w:sz w:val="24"/>
          <w:szCs w:val="24"/>
          <w:lang w:val="ru-RU"/>
        </w:rPr>
        <w:t xml:space="preserve">нижней челюсти </w:t>
      </w:r>
      <w:r w:rsidRPr="006B091B">
        <w:rPr>
          <w:rFonts w:asciiTheme="majorBidi" w:hAnsiTheme="majorBidi" w:cstheme="majorBidi"/>
          <w:sz w:val="24"/>
          <w:szCs w:val="24"/>
        </w:rPr>
        <w:t>I</w:t>
      </w:r>
      <w:r w:rsidRPr="006B091B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Pr="006B091B">
        <w:rPr>
          <w:rFonts w:asciiTheme="majorBidi" w:hAnsiTheme="majorBidi" w:cstheme="majorBidi"/>
          <w:sz w:val="24"/>
          <w:szCs w:val="24"/>
        </w:rPr>
        <w:t>II</w:t>
      </w:r>
      <w:r w:rsidRPr="006B091B">
        <w:rPr>
          <w:rFonts w:asciiTheme="majorBidi" w:hAnsiTheme="majorBidi" w:cstheme="majorBidi"/>
          <w:sz w:val="24"/>
          <w:szCs w:val="24"/>
          <w:lang w:val="ru-RU"/>
        </w:rPr>
        <w:t xml:space="preserve"> класса по Кеннеди в </w:t>
      </w:r>
      <w:r w:rsidR="006B091B">
        <w:rPr>
          <w:rFonts w:asciiTheme="majorBidi" w:hAnsiTheme="majorBidi" w:cstheme="majorBidi"/>
          <w:sz w:val="24"/>
          <w:szCs w:val="24"/>
          <w:lang w:val="ru-RU"/>
        </w:rPr>
        <w:t xml:space="preserve">течение 5-6 лет </w:t>
      </w:r>
      <w:r w:rsidR="006B091B" w:rsidRPr="00EE01A8">
        <w:rPr>
          <w:rFonts w:asciiTheme="majorBidi" w:hAnsiTheme="majorBidi" w:cstheme="majorBidi"/>
          <w:sz w:val="24"/>
          <w:szCs w:val="24"/>
          <w:lang w:val="ru-RU"/>
        </w:rPr>
        <w:t>после установки ЧСП</w:t>
      </w:r>
      <w:r w:rsidR="00EE01A8" w:rsidRPr="00EE01A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62AE061" w14:textId="77777777" w:rsidR="002C786D" w:rsidRDefault="002C786D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C17460C" w14:textId="77777777" w:rsidR="002C786D" w:rsidRDefault="00E56BC0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91E5C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220A6532" w14:textId="77777777" w:rsidR="002C786D" w:rsidRDefault="002C786D" w:rsidP="002C786D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21E33851" w14:textId="77777777" w:rsidR="00FF6A75" w:rsidRDefault="00840FA4" w:rsidP="00FF6A75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исследовании проводился анализ данных, полученных в результате изучения </w:t>
      </w:r>
      <w:r w:rsidR="00F93691" w:rsidRPr="003F7692">
        <w:rPr>
          <w:rFonts w:asciiTheme="majorBidi" w:hAnsiTheme="majorBidi" w:cstheme="majorBidi"/>
          <w:sz w:val="24"/>
          <w:szCs w:val="24"/>
          <w:lang w:val="ru-RU"/>
        </w:rPr>
        <w:t xml:space="preserve">файловых записей </w:t>
      </w:r>
      <w:r>
        <w:rPr>
          <w:rFonts w:asciiTheme="majorBidi" w:hAnsiTheme="majorBidi" w:cstheme="majorBidi"/>
          <w:sz w:val="24"/>
          <w:szCs w:val="24"/>
          <w:lang w:val="ru-RU"/>
        </w:rPr>
        <w:t>медицинских карт и телефонного</w:t>
      </w:r>
      <w:r w:rsidR="00F93691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опроса пациентов, которым были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установлены зубные протезы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дистального отдела нижней челюсти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период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с янв</w:t>
      </w:r>
      <w:r>
        <w:rPr>
          <w:rFonts w:asciiTheme="majorBidi" w:hAnsiTheme="majorBidi" w:cstheme="majorBidi"/>
          <w:sz w:val="24"/>
          <w:szCs w:val="24"/>
          <w:lang w:val="ru-RU"/>
        </w:rPr>
        <w:t>аря 2011 года по июнь 2017 года.</w:t>
      </w:r>
    </w:p>
    <w:p w14:paraId="5ACD6BF4" w14:textId="77777777" w:rsidR="00AE038F" w:rsidRDefault="00840FA4" w:rsidP="00AE038F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Оценивались демографические данные пациентов, тип зубного протеза, </w:t>
      </w:r>
      <w:r w:rsidR="001335CC">
        <w:rPr>
          <w:rFonts w:asciiTheme="majorBidi" w:hAnsiTheme="majorBidi" w:cstheme="majorBidi"/>
          <w:sz w:val="24"/>
          <w:szCs w:val="24"/>
          <w:lang w:val="ru-RU"/>
        </w:rPr>
        <w:t xml:space="preserve">используемый </w:t>
      </w:r>
      <w:r w:rsidR="008F0FCE">
        <w:rPr>
          <w:rFonts w:asciiTheme="majorBidi" w:hAnsiTheme="majorBidi" w:cstheme="majorBidi"/>
          <w:sz w:val="24"/>
          <w:szCs w:val="24"/>
          <w:lang w:val="ru-RU"/>
        </w:rPr>
        <w:t>материал (акриловый/</w:t>
      </w:r>
      <w:proofErr w:type="spellStart"/>
      <w:r w:rsidR="008F0FCE">
        <w:rPr>
          <w:rFonts w:asciiTheme="majorBidi" w:hAnsiTheme="majorBidi" w:cstheme="majorBidi"/>
          <w:sz w:val="24"/>
          <w:szCs w:val="24"/>
          <w:lang w:val="ru-RU"/>
        </w:rPr>
        <w:t>кобальто</w:t>
      </w:r>
      <w:proofErr w:type="spellEnd"/>
      <w:r w:rsidR="008F0FCE">
        <w:rPr>
          <w:rFonts w:asciiTheme="majorBidi" w:hAnsiTheme="majorBidi" w:cstheme="majorBidi"/>
          <w:sz w:val="24"/>
          <w:szCs w:val="24"/>
          <w:lang w:val="ru-RU"/>
        </w:rPr>
        <w:t>-хромовый</w:t>
      </w:r>
      <w:r w:rsidR="00EE01A8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8F0FCE">
        <w:rPr>
          <w:rFonts w:asciiTheme="majorBidi" w:hAnsiTheme="majorBidi" w:cstheme="majorBidi"/>
          <w:sz w:val="24"/>
          <w:szCs w:val="24"/>
          <w:lang w:val="ru-RU"/>
        </w:rPr>
        <w:t>, поломки/починки, потеря опорных зубов, жалобы пациентов</w:t>
      </w:r>
      <w:r w:rsidR="004D192C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EC28F8F" w14:textId="77777777" w:rsidR="00AE038F" w:rsidRDefault="00AE038F" w:rsidP="00AE038F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481C29E" w14:textId="77777777" w:rsidR="00AE038F" w:rsidRDefault="00E56BC0" w:rsidP="00AE038F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56BC0"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</w:t>
      </w:r>
    </w:p>
    <w:p w14:paraId="28A86583" w14:textId="77777777" w:rsidR="00AE038F" w:rsidRDefault="00AE038F" w:rsidP="00AE038F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38466E6" w14:textId="77777777" w:rsidR="005A1DBD" w:rsidRDefault="007B3EEF" w:rsidP="005A1DBD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исследование вошли данные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152 </w:t>
      </w:r>
      <w:r>
        <w:rPr>
          <w:rFonts w:asciiTheme="majorBidi" w:hAnsiTheme="majorBidi" w:cstheme="majorBidi"/>
          <w:sz w:val="24"/>
          <w:szCs w:val="24"/>
          <w:lang w:val="ru-RU"/>
        </w:rPr>
        <w:t>историй болезней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пациентов, которым были </w:t>
      </w:r>
      <w:r>
        <w:rPr>
          <w:rFonts w:asciiTheme="majorBidi" w:hAnsiTheme="majorBidi" w:cstheme="majorBidi"/>
          <w:sz w:val="24"/>
          <w:szCs w:val="24"/>
          <w:lang w:val="ru-RU"/>
        </w:rPr>
        <w:t>установлены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1DBD">
        <w:rPr>
          <w:rFonts w:asciiTheme="majorBidi" w:hAnsiTheme="majorBidi" w:cstheme="majorBidi"/>
          <w:sz w:val="24"/>
          <w:szCs w:val="24"/>
          <w:lang w:val="ru-RU"/>
        </w:rPr>
        <w:t xml:space="preserve">ЧСП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нижней </w:t>
      </w:r>
      <w:r w:rsidRPr="00F91E5C">
        <w:rPr>
          <w:rFonts w:asciiTheme="majorBidi" w:hAnsiTheme="majorBidi" w:cstheme="majorBidi"/>
          <w:sz w:val="24"/>
          <w:szCs w:val="24"/>
          <w:lang w:val="ru-RU"/>
        </w:rPr>
        <w:t>челюсти I или II класса по Кеннеди.</w:t>
      </w:r>
    </w:p>
    <w:p w14:paraId="38E5AB41" w14:textId="77777777" w:rsidR="008766E9" w:rsidRDefault="00F93691" w:rsidP="008766E9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а период исследования было </w:t>
      </w:r>
      <w:r w:rsidR="00C267D5" w:rsidRPr="00F91E5C">
        <w:rPr>
          <w:rFonts w:asciiTheme="majorBidi" w:hAnsiTheme="majorBidi" w:cstheme="majorBidi"/>
          <w:sz w:val="24"/>
          <w:szCs w:val="24"/>
          <w:lang w:val="ru-RU"/>
        </w:rPr>
        <w:t>установлено 95 зубных протезов</w:t>
      </w:r>
      <w:r w:rsidR="008766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267D5" w:rsidRPr="00F91E5C">
        <w:rPr>
          <w:rFonts w:asciiTheme="majorBidi" w:hAnsiTheme="majorBidi" w:cstheme="majorBidi"/>
          <w:sz w:val="24"/>
          <w:szCs w:val="24"/>
          <w:lang w:val="ru-RU"/>
        </w:rPr>
        <w:t xml:space="preserve">I </w:t>
      </w:r>
      <w:r w:rsidR="00950341" w:rsidRPr="00F91E5C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C267D5" w:rsidRPr="00F91E5C">
        <w:rPr>
          <w:rFonts w:asciiTheme="majorBidi" w:hAnsiTheme="majorBidi" w:cstheme="majorBidi"/>
          <w:sz w:val="24"/>
          <w:szCs w:val="24"/>
          <w:lang w:val="ru-RU"/>
        </w:rPr>
        <w:t>ласс</w:t>
      </w:r>
      <w:r w:rsidR="00950341" w:rsidRPr="00F91E5C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C267D5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по Кеннеди </w:t>
      </w:r>
      <w:r w:rsidR="00C267D5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только 57 </w:t>
      </w:r>
      <w:r w:rsidR="00F91E5C" w:rsidRPr="00F91E5C">
        <w:rPr>
          <w:rFonts w:asciiTheme="majorBidi" w:hAnsiTheme="majorBidi" w:cstheme="majorBidi"/>
          <w:sz w:val="24"/>
          <w:szCs w:val="24"/>
          <w:lang w:val="ru-RU"/>
        </w:rPr>
        <w:t xml:space="preserve">зубных протезов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II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>класса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91FD64F" w14:textId="77777777" w:rsidR="008766E9" w:rsidRDefault="00950341" w:rsidP="008766E9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а момент исследования большинство пациентов (69%) не</w:t>
      </w:r>
      <w:r w:rsidR="008766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возвращались в Центр гигиены полости рта для дальнейшего лечения.</w:t>
      </w:r>
    </w:p>
    <w:p w14:paraId="5F83E578" w14:textId="3A8F7B55" w:rsidR="008766E9" w:rsidRDefault="00950341" w:rsidP="008766E9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Всего </w:t>
      </w:r>
      <w:r w:rsidR="003F7692" w:rsidRPr="00F91E5C">
        <w:rPr>
          <w:rFonts w:asciiTheme="majorBidi" w:hAnsiTheme="majorBidi" w:cstheme="majorBidi"/>
          <w:sz w:val="24"/>
          <w:szCs w:val="24"/>
          <w:lang w:val="ru-RU"/>
        </w:rPr>
        <w:t xml:space="preserve">потребовалось 26 </w:t>
      </w:r>
      <w:r w:rsidR="00A84404" w:rsidRPr="00F91E5C">
        <w:rPr>
          <w:rFonts w:asciiTheme="majorBidi" w:hAnsiTheme="majorBidi" w:cstheme="majorBidi"/>
          <w:sz w:val="24"/>
          <w:szCs w:val="24"/>
          <w:lang w:val="ru-RU"/>
        </w:rPr>
        <w:t>переделок зубных протезов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(17%), </w:t>
      </w:r>
      <w:r w:rsidR="008766E9">
        <w:rPr>
          <w:rFonts w:asciiTheme="majorBidi" w:hAnsiTheme="majorBidi" w:cstheme="majorBidi"/>
          <w:sz w:val="24"/>
          <w:szCs w:val="24"/>
          <w:lang w:val="ru-RU"/>
        </w:rPr>
        <w:t>как правило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из-за плохой </w:t>
      </w:r>
      <w:r w:rsidR="00F01189">
        <w:rPr>
          <w:rFonts w:asciiTheme="majorBidi" w:hAnsiTheme="majorBidi" w:cstheme="majorBidi"/>
          <w:sz w:val="24"/>
          <w:szCs w:val="24"/>
          <w:lang w:val="ru-RU"/>
        </w:rPr>
        <w:t>припасовки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 xml:space="preserve">жалоб на боль и дискомфорт, </w:t>
      </w:r>
      <w:r w:rsidR="00F91E5C" w:rsidRPr="00F91E5C">
        <w:rPr>
          <w:rFonts w:asciiTheme="majorBidi" w:hAnsiTheme="majorBidi" w:cstheme="majorBidi"/>
          <w:sz w:val="24"/>
          <w:szCs w:val="24"/>
          <w:lang w:val="ru-RU"/>
        </w:rPr>
        <w:t xml:space="preserve">возникших </w:t>
      </w:r>
      <w:r w:rsidR="003F7692" w:rsidRPr="00F91E5C">
        <w:rPr>
          <w:rFonts w:asciiTheme="majorBidi" w:hAnsiTheme="majorBidi" w:cstheme="majorBidi"/>
          <w:sz w:val="24"/>
          <w:szCs w:val="24"/>
          <w:lang w:val="ru-RU"/>
        </w:rPr>
        <w:t xml:space="preserve">механических </w:t>
      </w:r>
      <w:r w:rsidR="00280D50" w:rsidRPr="00F91E5C">
        <w:rPr>
          <w:rFonts w:asciiTheme="majorBidi" w:hAnsiTheme="majorBidi" w:cstheme="majorBidi"/>
          <w:sz w:val="24"/>
          <w:szCs w:val="24"/>
          <w:lang w:val="ru-RU"/>
        </w:rPr>
        <w:t>осложнений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и потери опорных зубов.</w:t>
      </w:r>
    </w:p>
    <w:p w14:paraId="7029B696" w14:textId="77777777" w:rsidR="008766E9" w:rsidRDefault="00A84404" w:rsidP="008766E9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арегистрировано 12 </w:t>
      </w:r>
      <w:r>
        <w:rPr>
          <w:rFonts w:asciiTheme="majorBidi" w:hAnsiTheme="majorBidi" w:cstheme="majorBidi"/>
          <w:sz w:val="24"/>
          <w:szCs w:val="24"/>
          <w:lang w:val="ru-RU"/>
        </w:rPr>
        <w:t>случаев (8%) удаления опорных зубов без указания п</w:t>
      </w:r>
      <w:r w:rsidR="00F93691">
        <w:rPr>
          <w:rFonts w:asciiTheme="majorBidi" w:hAnsiTheme="majorBidi" w:cstheme="majorBidi"/>
          <w:sz w:val="24"/>
          <w:szCs w:val="24"/>
          <w:lang w:val="ru-RU"/>
        </w:rPr>
        <w:t>ричины (кариес/пародонтит)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D35173C" w14:textId="77777777" w:rsidR="003D38E0" w:rsidRDefault="00280D50" w:rsidP="003D38E0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большинстве случаев</w:t>
      </w:r>
      <w:r w:rsidR="003D38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 xml:space="preserve">починка зубного протеза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не требовал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>ась (n=9, 6%).</w:t>
      </w:r>
      <w:r w:rsidR="003D38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>К необходимости починки приводила потеря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опорного зуба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>, а также перелом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A84404">
        <w:rPr>
          <w:rFonts w:asciiTheme="majorBidi" w:hAnsiTheme="majorBidi" w:cstheme="majorBidi"/>
          <w:sz w:val="24"/>
          <w:szCs w:val="24"/>
          <w:lang w:val="ru-RU"/>
        </w:rPr>
        <w:t>кламмера</w:t>
      </w:r>
      <w:proofErr w:type="spellEnd"/>
      <w:r w:rsidR="00A84404">
        <w:rPr>
          <w:rFonts w:asciiTheme="majorBidi" w:hAnsiTheme="majorBidi" w:cstheme="majorBidi"/>
          <w:sz w:val="24"/>
          <w:szCs w:val="24"/>
          <w:lang w:val="ru-RU"/>
        </w:rPr>
        <w:t xml:space="preserve"> или перелом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по средней линии.</w:t>
      </w:r>
    </w:p>
    <w:p w14:paraId="7A62AE0F" w14:textId="77777777" w:rsidR="00360D34" w:rsidRDefault="00A84404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Большинство случаев переделки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или </w:t>
      </w:r>
      <w:r>
        <w:rPr>
          <w:rFonts w:asciiTheme="majorBidi" w:hAnsiTheme="majorBidi" w:cstheme="majorBidi"/>
          <w:sz w:val="24"/>
          <w:szCs w:val="24"/>
          <w:lang w:val="ru-RU"/>
        </w:rPr>
        <w:t>починки зубных протезов произошли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в течение первых дв</w:t>
      </w:r>
      <w:r w:rsidR="00F93691">
        <w:rPr>
          <w:rFonts w:asciiTheme="majorBidi" w:hAnsiTheme="majorBidi" w:cstheme="majorBidi"/>
          <w:sz w:val="24"/>
          <w:szCs w:val="24"/>
          <w:lang w:val="ru-RU"/>
        </w:rPr>
        <w:t xml:space="preserve">ух лет после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F93691">
        <w:rPr>
          <w:rFonts w:asciiTheme="majorBidi" w:hAnsiTheme="majorBidi" w:cstheme="majorBidi"/>
          <w:sz w:val="24"/>
          <w:szCs w:val="24"/>
          <w:lang w:val="ru-RU"/>
        </w:rPr>
        <w:t>установки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FE6CF07" w14:textId="7ECED004" w:rsidR="00360D34" w:rsidRDefault="0000356B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Была проведена перебазировка т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олько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A84404">
        <w:rPr>
          <w:rFonts w:asciiTheme="majorBidi" w:hAnsiTheme="majorBidi" w:cstheme="majorBidi"/>
          <w:sz w:val="24"/>
          <w:szCs w:val="24"/>
          <w:lang w:val="ru-RU"/>
        </w:rPr>
        <w:t>дно</w:t>
      </w:r>
      <w:r>
        <w:rPr>
          <w:rFonts w:asciiTheme="majorBidi" w:hAnsiTheme="majorBidi" w:cstheme="majorBidi"/>
          <w:sz w:val="24"/>
          <w:szCs w:val="24"/>
          <w:lang w:val="ru-RU"/>
        </w:rPr>
        <w:t>го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протез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DB1F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из 152 </w:t>
      </w:r>
      <w:r w:rsidR="00280D50">
        <w:rPr>
          <w:rFonts w:asciiTheme="majorBidi" w:hAnsiTheme="majorBidi" w:cstheme="majorBidi"/>
          <w:sz w:val="24"/>
          <w:szCs w:val="24"/>
          <w:lang w:val="ru-RU"/>
        </w:rPr>
        <w:t>ЧСП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I и II </w:t>
      </w:r>
      <w:r w:rsidR="00F93691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класса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по Кеннеди,</w:t>
      </w:r>
      <w:r w:rsidR="00DB1FE8">
        <w:rPr>
          <w:rFonts w:asciiTheme="majorBidi" w:hAnsiTheme="majorBidi" w:cstheme="majorBidi"/>
          <w:sz w:val="24"/>
          <w:szCs w:val="24"/>
          <w:lang w:val="ru-RU"/>
        </w:rPr>
        <w:t xml:space="preserve"> включенных в это исследование,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и только у одного человека </w:t>
      </w:r>
      <w:r w:rsidR="00A84404" w:rsidRPr="003F7692">
        <w:rPr>
          <w:rFonts w:asciiTheme="majorBidi" w:hAnsiTheme="majorBidi" w:cstheme="majorBidi"/>
          <w:sz w:val="24"/>
          <w:szCs w:val="24"/>
          <w:lang w:val="ru-RU"/>
        </w:rPr>
        <w:t xml:space="preserve">после установки протеза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был восстановлен опорный зуб.</w:t>
      </w:r>
    </w:p>
    <w:p w14:paraId="075456B8" w14:textId="77777777" w:rsidR="00360D34" w:rsidRDefault="000F1AE0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татистическ</w:t>
      </w:r>
      <w:r w:rsidR="00360D34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значимой взаимо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связи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возраста, пола, </w:t>
      </w:r>
      <w:r w:rsidR="008029FF">
        <w:rPr>
          <w:rFonts w:asciiTheme="majorBidi" w:hAnsiTheme="majorBidi" w:cstheme="majorBidi"/>
          <w:sz w:val="24"/>
          <w:szCs w:val="24"/>
          <w:lang w:val="ru-RU"/>
        </w:rPr>
        <w:t xml:space="preserve">типа материала зубного протеза, </w:t>
      </w:r>
      <w:r>
        <w:rPr>
          <w:rFonts w:asciiTheme="majorBidi" w:hAnsiTheme="majorBidi" w:cstheme="majorBidi"/>
          <w:sz w:val="24"/>
          <w:szCs w:val="24"/>
          <w:lang w:val="ru-RU"/>
        </w:rPr>
        <w:t>количес</w:t>
      </w:r>
      <w:r w:rsidR="008029FF">
        <w:rPr>
          <w:rFonts w:asciiTheme="majorBidi" w:hAnsiTheme="majorBidi" w:cstheme="majorBidi"/>
          <w:sz w:val="24"/>
          <w:szCs w:val="24"/>
          <w:lang w:val="ru-RU"/>
        </w:rPr>
        <w:t xml:space="preserve">тва повторных явок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6628C0">
        <w:rPr>
          <w:rFonts w:asciiTheme="majorBidi" w:hAnsiTheme="majorBidi" w:cstheme="majorBidi"/>
          <w:sz w:val="24"/>
          <w:szCs w:val="24"/>
          <w:lang w:val="ru-RU"/>
        </w:rPr>
        <w:t>исходами</w:t>
      </w:r>
      <w:r w:rsidR="0037544F">
        <w:rPr>
          <w:rFonts w:asciiTheme="majorBidi" w:hAnsiTheme="majorBidi" w:cstheme="majorBidi"/>
          <w:sz w:val="24"/>
          <w:szCs w:val="24"/>
          <w:lang w:val="ru-RU"/>
        </w:rPr>
        <w:t xml:space="preserve"> лечения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выявлено.</w:t>
      </w:r>
    </w:p>
    <w:p w14:paraId="1FC60721" w14:textId="77777777" w:rsidR="00360D34" w:rsidRDefault="00360D34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3025F1F" w14:textId="77777777" w:rsidR="00360D34" w:rsidRDefault="00EC1217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C1217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Выводы</w:t>
      </w:r>
    </w:p>
    <w:p w14:paraId="111E37FE" w14:textId="77777777" w:rsidR="00360D34" w:rsidRDefault="00360D34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78D57D21" w14:textId="5096D597" w:rsidR="00E00B1E" w:rsidRDefault="00F91E5C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Наиболее частым осложнением</w:t>
      </w:r>
      <w:r w:rsidR="00C731D3">
        <w:rPr>
          <w:rFonts w:asciiTheme="majorBidi" w:hAnsiTheme="majorBidi" w:cstheme="majorBidi"/>
          <w:sz w:val="24"/>
          <w:szCs w:val="24"/>
          <w:lang w:val="ru-RU"/>
        </w:rPr>
        <w:t xml:space="preserve"> при ношении</w:t>
      </w:r>
      <w:r w:rsidR="00BB2D87">
        <w:rPr>
          <w:rFonts w:asciiTheme="majorBidi" w:hAnsiTheme="majorBidi" w:cstheme="majorBidi"/>
          <w:sz w:val="24"/>
          <w:szCs w:val="24"/>
          <w:lang w:val="ru-RU"/>
        </w:rPr>
        <w:t xml:space="preserve"> ЧСП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I и II </w:t>
      </w:r>
      <w:r w:rsidRPr="003F7692">
        <w:rPr>
          <w:rFonts w:asciiTheme="majorBidi" w:hAnsiTheme="majorBidi" w:cstheme="majorBidi"/>
          <w:sz w:val="24"/>
          <w:szCs w:val="24"/>
          <w:lang w:val="ru-RU"/>
        </w:rPr>
        <w:t xml:space="preserve">класса 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>по Кеннеди</w:t>
      </w:r>
      <w:r w:rsidR="00C731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5526D">
        <w:rPr>
          <w:rFonts w:asciiTheme="majorBidi" w:hAnsiTheme="majorBidi" w:cstheme="majorBidi"/>
          <w:sz w:val="24"/>
          <w:szCs w:val="24"/>
          <w:lang w:val="ru-RU"/>
        </w:rPr>
        <w:t>была потеря</w:t>
      </w:r>
      <w:r w:rsidR="00035CCD">
        <w:rPr>
          <w:rFonts w:asciiTheme="majorBidi" w:hAnsiTheme="majorBidi" w:cstheme="majorBidi"/>
          <w:sz w:val="24"/>
          <w:szCs w:val="24"/>
          <w:lang w:val="ru-RU"/>
        </w:rPr>
        <w:t xml:space="preserve"> опорного зуба. Также часто требовалась переделка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035CCD">
        <w:rPr>
          <w:rFonts w:asciiTheme="majorBidi" w:hAnsiTheme="majorBidi" w:cstheme="majorBidi"/>
          <w:sz w:val="24"/>
          <w:szCs w:val="24"/>
          <w:lang w:val="ru-RU"/>
        </w:rPr>
        <w:t>починка</w:t>
      </w:r>
      <w:r w:rsidR="003F7692" w:rsidRPr="003F769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5CCD">
        <w:rPr>
          <w:rFonts w:asciiTheme="majorBidi" w:hAnsiTheme="majorBidi" w:cstheme="majorBidi"/>
          <w:sz w:val="24"/>
          <w:szCs w:val="24"/>
          <w:lang w:val="ru-RU"/>
        </w:rPr>
        <w:t>зубных протезов.</w:t>
      </w:r>
    </w:p>
    <w:p w14:paraId="4D0BE6FE" w14:textId="77777777" w:rsidR="00360D34" w:rsidRPr="003367F3" w:rsidRDefault="00360D34" w:rsidP="00360D34">
      <w:pPr>
        <w:spacing w:after="0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55CC545" w14:textId="77777777" w:rsidR="00533503" w:rsidRDefault="00533503" w:rsidP="00360D34">
      <w:pPr>
        <w:pStyle w:val="a3"/>
        <w:shd w:val="clear" w:color="auto" w:fill="FFFFFF"/>
        <w:spacing w:after="0" w:line="276" w:lineRule="auto"/>
        <w:ind w:left="-567" w:right="-483"/>
        <w:jc w:val="both"/>
        <w:textAlignment w:val="top"/>
        <w:rPr>
          <w:rFonts w:asciiTheme="majorBidi" w:hAnsiTheme="majorBidi" w:cstheme="majorBidi"/>
          <w:sz w:val="24"/>
          <w:szCs w:val="24"/>
          <w:lang w:val="ru-RU"/>
        </w:rPr>
      </w:pPr>
    </w:p>
    <w:p w14:paraId="5481663D" w14:textId="2D85AAE9" w:rsidR="00035CCD" w:rsidRPr="00CA425F" w:rsidRDefault="00360D34" w:rsidP="00CA425F">
      <w:pPr>
        <w:pStyle w:val="a3"/>
        <w:shd w:val="clear" w:color="auto" w:fill="FFFFFF"/>
        <w:spacing w:after="0" w:line="276" w:lineRule="auto"/>
        <w:ind w:left="-567" w:right="-483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="00A22ADC" w:rsidRPr="00254A13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035CCD" w:rsidRPr="00CA425F" w:rsidSect="005E13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4C"/>
    <w:multiLevelType w:val="hybridMultilevel"/>
    <w:tmpl w:val="2234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6F0"/>
    <w:multiLevelType w:val="hybridMultilevel"/>
    <w:tmpl w:val="653E7DC6"/>
    <w:lvl w:ilvl="0" w:tplc="1AF0E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D70"/>
    <w:multiLevelType w:val="hybridMultilevel"/>
    <w:tmpl w:val="839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4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58"/>
    <w:multiLevelType w:val="hybridMultilevel"/>
    <w:tmpl w:val="BF4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4D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7486"/>
    <w:multiLevelType w:val="hybridMultilevel"/>
    <w:tmpl w:val="06F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AF9"/>
    <w:multiLevelType w:val="hybridMultilevel"/>
    <w:tmpl w:val="5A28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30834">
    <w:abstractNumId w:val="4"/>
  </w:num>
  <w:num w:numId="2" w16cid:durableId="1764454041">
    <w:abstractNumId w:val="1"/>
  </w:num>
  <w:num w:numId="3" w16cid:durableId="1174761071">
    <w:abstractNumId w:val="5"/>
  </w:num>
  <w:num w:numId="4" w16cid:durableId="1957977454">
    <w:abstractNumId w:val="0"/>
  </w:num>
  <w:num w:numId="5" w16cid:durableId="256717982">
    <w:abstractNumId w:val="3"/>
  </w:num>
  <w:num w:numId="6" w16cid:durableId="1541631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FC"/>
    <w:rsid w:val="0000356B"/>
    <w:rsid w:val="000069FB"/>
    <w:rsid w:val="00010EAC"/>
    <w:rsid w:val="00035CCD"/>
    <w:rsid w:val="000561E3"/>
    <w:rsid w:val="00063C41"/>
    <w:rsid w:val="00066C1B"/>
    <w:rsid w:val="00084673"/>
    <w:rsid w:val="00087BFD"/>
    <w:rsid w:val="000A5E41"/>
    <w:rsid w:val="000C4313"/>
    <w:rsid w:val="000C5052"/>
    <w:rsid w:val="000C78D4"/>
    <w:rsid w:val="000E79E2"/>
    <w:rsid w:val="000F15F9"/>
    <w:rsid w:val="000F1AE0"/>
    <w:rsid w:val="000F1E29"/>
    <w:rsid w:val="000F563D"/>
    <w:rsid w:val="00100E34"/>
    <w:rsid w:val="00105E7A"/>
    <w:rsid w:val="001335CC"/>
    <w:rsid w:val="001416A8"/>
    <w:rsid w:val="00196A03"/>
    <w:rsid w:val="001A0C36"/>
    <w:rsid w:val="001B0B5A"/>
    <w:rsid w:val="001B2D33"/>
    <w:rsid w:val="001C41F2"/>
    <w:rsid w:val="001D183C"/>
    <w:rsid w:val="001E6C09"/>
    <w:rsid w:val="001F2804"/>
    <w:rsid w:val="002032A8"/>
    <w:rsid w:val="00205947"/>
    <w:rsid w:val="00254A13"/>
    <w:rsid w:val="00254D46"/>
    <w:rsid w:val="0027760E"/>
    <w:rsid w:val="00280D50"/>
    <w:rsid w:val="00286D84"/>
    <w:rsid w:val="002C786D"/>
    <w:rsid w:val="00332100"/>
    <w:rsid w:val="003344DB"/>
    <w:rsid w:val="003348EE"/>
    <w:rsid w:val="003367F3"/>
    <w:rsid w:val="00360D34"/>
    <w:rsid w:val="0037544F"/>
    <w:rsid w:val="00383CFB"/>
    <w:rsid w:val="0039073E"/>
    <w:rsid w:val="003A5864"/>
    <w:rsid w:val="003C60AF"/>
    <w:rsid w:val="003D38E0"/>
    <w:rsid w:val="003E7858"/>
    <w:rsid w:val="003F4F25"/>
    <w:rsid w:val="003F7137"/>
    <w:rsid w:val="003F7692"/>
    <w:rsid w:val="00412732"/>
    <w:rsid w:val="004200D7"/>
    <w:rsid w:val="00425BC7"/>
    <w:rsid w:val="00443EC6"/>
    <w:rsid w:val="004746A1"/>
    <w:rsid w:val="004A49F8"/>
    <w:rsid w:val="004C0DF9"/>
    <w:rsid w:val="004D192C"/>
    <w:rsid w:val="00502BA1"/>
    <w:rsid w:val="00517449"/>
    <w:rsid w:val="00533503"/>
    <w:rsid w:val="005471DC"/>
    <w:rsid w:val="00554A34"/>
    <w:rsid w:val="00570560"/>
    <w:rsid w:val="0057449C"/>
    <w:rsid w:val="005800DA"/>
    <w:rsid w:val="00584913"/>
    <w:rsid w:val="00596DAE"/>
    <w:rsid w:val="005A1DBD"/>
    <w:rsid w:val="005B06DF"/>
    <w:rsid w:val="005B4D4A"/>
    <w:rsid w:val="005D3886"/>
    <w:rsid w:val="005D3930"/>
    <w:rsid w:val="005D4380"/>
    <w:rsid w:val="005E137B"/>
    <w:rsid w:val="005F7E4A"/>
    <w:rsid w:val="00604DF2"/>
    <w:rsid w:val="006116E0"/>
    <w:rsid w:val="00625060"/>
    <w:rsid w:val="00650AD0"/>
    <w:rsid w:val="006628C0"/>
    <w:rsid w:val="006755B6"/>
    <w:rsid w:val="00680568"/>
    <w:rsid w:val="0068113A"/>
    <w:rsid w:val="00684EE8"/>
    <w:rsid w:val="00691890"/>
    <w:rsid w:val="006B091B"/>
    <w:rsid w:val="006D2E30"/>
    <w:rsid w:val="006F5962"/>
    <w:rsid w:val="006F733B"/>
    <w:rsid w:val="0070587F"/>
    <w:rsid w:val="0071053B"/>
    <w:rsid w:val="00712D0C"/>
    <w:rsid w:val="00722116"/>
    <w:rsid w:val="00725FF9"/>
    <w:rsid w:val="00760DD1"/>
    <w:rsid w:val="00767346"/>
    <w:rsid w:val="00775DB7"/>
    <w:rsid w:val="00775FFA"/>
    <w:rsid w:val="00785B62"/>
    <w:rsid w:val="007B36E4"/>
    <w:rsid w:val="007B3EEF"/>
    <w:rsid w:val="007B64D3"/>
    <w:rsid w:val="008029FF"/>
    <w:rsid w:val="00803243"/>
    <w:rsid w:val="0080391F"/>
    <w:rsid w:val="0080763C"/>
    <w:rsid w:val="008141CF"/>
    <w:rsid w:val="008203D5"/>
    <w:rsid w:val="00824FF8"/>
    <w:rsid w:val="00840FA4"/>
    <w:rsid w:val="008766E9"/>
    <w:rsid w:val="0089712B"/>
    <w:rsid w:val="008A6AF7"/>
    <w:rsid w:val="008D3EDA"/>
    <w:rsid w:val="008F0FCE"/>
    <w:rsid w:val="00912597"/>
    <w:rsid w:val="00925E4A"/>
    <w:rsid w:val="00946568"/>
    <w:rsid w:val="00950341"/>
    <w:rsid w:val="0095526D"/>
    <w:rsid w:val="009579DD"/>
    <w:rsid w:val="00992B99"/>
    <w:rsid w:val="009B0CD7"/>
    <w:rsid w:val="009D2580"/>
    <w:rsid w:val="009D3B21"/>
    <w:rsid w:val="009E78D5"/>
    <w:rsid w:val="00A001B4"/>
    <w:rsid w:val="00A10191"/>
    <w:rsid w:val="00A1294E"/>
    <w:rsid w:val="00A22ADC"/>
    <w:rsid w:val="00A523A5"/>
    <w:rsid w:val="00A729B0"/>
    <w:rsid w:val="00A84404"/>
    <w:rsid w:val="00AE038F"/>
    <w:rsid w:val="00AE5936"/>
    <w:rsid w:val="00AF092D"/>
    <w:rsid w:val="00AF1798"/>
    <w:rsid w:val="00AF1BE0"/>
    <w:rsid w:val="00AF453E"/>
    <w:rsid w:val="00AF706F"/>
    <w:rsid w:val="00B1284E"/>
    <w:rsid w:val="00B541B1"/>
    <w:rsid w:val="00B96ACB"/>
    <w:rsid w:val="00BB2D87"/>
    <w:rsid w:val="00C017E6"/>
    <w:rsid w:val="00C06EAE"/>
    <w:rsid w:val="00C267D5"/>
    <w:rsid w:val="00C31469"/>
    <w:rsid w:val="00C7028E"/>
    <w:rsid w:val="00C731D3"/>
    <w:rsid w:val="00CA425F"/>
    <w:rsid w:val="00CB45DE"/>
    <w:rsid w:val="00CD4242"/>
    <w:rsid w:val="00CD481B"/>
    <w:rsid w:val="00CF4613"/>
    <w:rsid w:val="00D153AE"/>
    <w:rsid w:val="00D37227"/>
    <w:rsid w:val="00D41D3B"/>
    <w:rsid w:val="00D435CB"/>
    <w:rsid w:val="00D669E7"/>
    <w:rsid w:val="00D8460E"/>
    <w:rsid w:val="00D9125C"/>
    <w:rsid w:val="00DB1FE8"/>
    <w:rsid w:val="00DF141F"/>
    <w:rsid w:val="00DF385C"/>
    <w:rsid w:val="00E00B1E"/>
    <w:rsid w:val="00E01D77"/>
    <w:rsid w:val="00E02D11"/>
    <w:rsid w:val="00E2217B"/>
    <w:rsid w:val="00E56BC0"/>
    <w:rsid w:val="00E9555E"/>
    <w:rsid w:val="00EA2F12"/>
    <w:rsid w:val="00EB36C9"/>
    <w:rsid w:val="00EC1217"/>
    <w:rsid w:val="00EC2939"/>
    <w:rsid w:val="00EC7D31"/>
    <w:rsid w:val="00ED14D0"/>
    <w:rsid w:val="00EE01A8"/>
    <w:rsid w:val="00EE7087"/>
    <w:rsid w:val="00EE72C5"/>
    <w:rsid w:val="00EF1D1D"/>
    <w:rsid w:val="00F01189"/>
    <w:rsid w:val="00F0599B"/>
    <w:rsid w:val="00F14E7E"/>
    <w:rsid w:val="00F22D65"/>
    <w:rsid w:val="00F24F55"/>
    <w:rsid w:val="00F34144"/>
    <w:rsid w:val="00F34E3B"/>
    <w:rsid w:val="00F35602"/>
    <w:rsid w:val="00F470DD"/>
    <w:rsid w:val="00F700FC"/>
    <w:rsid w:val="00F72CAB"/>
    <w:rsid w:val="00F8183C"/>
    <w:rsid w:val="00F87059"/>
    <w:rsid w:val="00F90475"/>
    <w:rsid w:val="00F91E5C"/>
    <w:rsid w:val="00F93691"/>
    <w:rsid w:val="00F95436"/>
    <w:rsid w:val="00FC4FC9"/>
    <w:rsid w:val="00FD0689"/>
    <w:rsid w:val="00FD68CF"/>
    <w:rsid w:val="00FE0D49"/>
    <w:rsid w:val="00FE348A"/>
    <w:rsid w:val="00FF2D90"/>
    <w:rsid w:val="00FF39E1"/>
    <w:rsid w:val="00FF41A6"/>
    <w:rsid w:val="00FF5C4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78E"/>
  <w15:chartTrackingRefBased/>
  <w15:docId w15:val="{C7BE39DB-489D-4DC3-AF86-339C5A9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DC"/>
    <w:pPr>
      <w:ind w:left="720"/>
      <w:contextualSpacing/>
    </w:pPr>
  </w:style>
  <w:style w:type="table" w:styleId="a4">
    <w:name w:val="Table Grid"/>
    <w:basedOn w:val="a1"/>
    <w:uiPriority w:val="39"/>
    <w:rsid w:val="00D6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5526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552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552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2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5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9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0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8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3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2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ABFC-882A-374F-B39C-1063A43B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10</cp:revision>
  <dcterms:created xsi:type="dcterms:W3CDTF">2024-03-20T16:24:00Z</dcterms:created>
  <dcterms:modified xsi:type="dcterms:W3CDTF">2024-03-21T11:14:00Z</dcterms:modified>
</cp:coreProperties>
</file>